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89010957"/>
        <w:docPartObj>
          <w:docPartGallery w:val="Cover Pages"/>
          <w:docPartUnique/>
        </w:docPartObj>
      </w:sdtPr>
      <w:sdtEndPr>
        <w:rPr>
          <w:rFonts w:eastAsia="Calibri"/>
          <w:sz w:val="28"/>
          <w:szCs w:val="28"/>
        </w:rPr>
      </w:sdtEndPr>
      <w:sdtContent>
        <w:p w14:paraId="17F655BF" w14:textId="51D06DD5" w:rsidR="008566F0" w:rsidRDefault="008566F0"/>
        <w:p w14:paraId="29998029" w14:textId="0B1F9155" w:rsidR="008566F0" w:rsidRDefault="008566F0">
          <w:pPr>
            <w:spacing w:before="0" w:after="160" w:line="259" w:lineRule="auto"/>
            <w:jc w:val="left"/>
            <w:rPr>
              <w:rFonts w:asciiTheme="majorHAnsi" w:eastAsia="Calibri" w:hAnsiTheme="majorHAnsi" w:cstheme="majorBidi"/>
              <w:color w:val="2F5496" w:themeColor="accent1" w:themeShade="BF"/>
              <w:sz w:val="28"/>
              <w:szCs w:val="28"/>
            </w:rPr>
          </w:pPr>
          <w:r>
            <w:rPr>
              <w:noProof/>
            </w:rPr>
            <mc:AlternateContent>
              <mc:Choice Requires="wps">
                <w:drawing>
                  <wp:anchor distT="0" distB="0" distL="182880" distR="182880" simplePos="0" relativeHeight="251662336" behindDoc="0" locked="0" layoutInCell="1" allowOverlap="1" wp14:anchorId="5AF2E8B7" wp14:editId="0D8AF85C">
                    <wp:simplePos x="0" y="0"/>
                    <wp:positionH relativeFrom="margin">
                      <wp:posOffset>125095</wp:posOffset>
                    </wp:positionH>
                    <wp:positionV relativeFrom="page">
                      <wp:posOffset>3385185</wp:posOffset>
                    </wp:positionV>
                    <wp:extent cx="5763895" cy="6720840"/>
                    <wp:effectExtent l="0" t="0" r="8255" b="9525"/>
                    <wp:wrapSquare wrapText="bothSides"/>
                    <wp:docPr id="1285996746" name="Πλαίσιο κειμένου 1285996746"/>
                    <wp:cNvGraphicFramePr/>
                    <a:graphic xmlns:a="http://schemas.openxmlformats.org/drawingml/2006/main">
                      <a:graphicData uri="http://schemas.microsoft.com/office/word/2010/wordprocessingShape">
                        <wps:wsp>
                          <wps:cNvSpPr txBox="1"/>
                          <wps:spPr>
                            <a:xfrm>
                              <a:off x="0" y="0"/>
                              <a:ext cx="5763895" cy="6720840"/>
                            </a:xfrm>
                            <a:prstGeom prst="rect">
                              <a:avLst/>
                            </a:prstGeom>
                            <a:solidFill>
                              <a:srgbClr val="6EC1E4"/>
                            </a:solidFill>
                            <a:ln>
                              <a:noFill/>
                            </a:ln>
                          </wps:spPr>
                          <wps:style>
                            <a:lnRef idx="2">
                              <a:schemeClr val="accent1"/>
                            </a:lnRef>
                            <a:fillRef idx="1">
                              <a:schemeClr val="lt1"/>
                            </a:fillRef>
                            <a:effectRef idx="0">
                              <a:schemeClr val="accent1"/>
                            </a:effectRef>
                            <a:fontRef idx="minor">
                              <a:schemeClr val="dk1"/>
                            </a:fontRef>
                          </wps:style>
                          <wps:txbx>
                            <w:txbxContent>
                              <w:p w14:paraId="0E19E827" w14:textId="640091B8" w:rsidR="008566F0" w:rsidRPr="005B54FD" w:rsidRDefault="00000000" w:rsidP="008566F0">
                                <w:pPr>
                                  <w:pStyle w:val="aa"/>
                                  <w:spacing w:before="40" w:after="560" w:line="216" w:lineRule="auto"/>
                                  <w:jc w:val="center"/>
                                  <w:rPr>
                                    <w:color w:val="FFFFFF" w:themeColor="background1"/>
                                    <w:sz w:val="72"/>
                                    <w:szCs w:val="72"/>
                                  </w:rPr>
                                </w:pPr>
                                <w:sdt>
                                  <w:sdtPr>
                                    <w:rPr>
                                      <w:color w:val="FFFFFF" w:themeColor="background1"/>
                                      <w:sz w:val="52"/>
                                      <w:szCs w:val="52"/>
                                    </w:rPr>
                                    <w:alias w:val="Τίτλος"/>
                                    <w:tag w:val=""/>
                                    <w:id w:val="623582991"/>
                                    <w:dataBinding w:prefixMappings="xmlns:ns0='http://purl.org/dc/elements/1.1/' xmlns:ns1='http://schemas.openxmlformats.org/package/2006/metadata/core-properties' " w:xpath="/ns1:coreProperties[1]/ns0:title[1]" w:storeItemID="{6C3C8BC8-F283-45AE-878A-BAB7291924A1}"/>
                                    <w:text/>
                                  </w:sdtPr>
                                  <w:sdtContent>
                                    <w:r w:rsidR="0032418C">
                                      <w:rPr>
                                        <w:color w:val="FFFFFF" w:themeColor="background1"/>
                                        <w:sz w:val="52"/>
                                        <w:szCs w:val="52"/>
                                      </w:rPr>
                                      <w:t>Κατάλογοι ελέγχου</w:t>
                                    </w:r>
                                    <w:r w:rsidR="008566F0">
                                      <w:rPr>
                                        <w:color w:val="FFFFFF" w:themeColor="background1"/>
                                        <w:sz w:val="52"/>
                                        <w:szCs w:val="52"/>
                                      </w:rPr>
                                      <w:t xml:space="preserve"> για τη διαχείριση ασφάλειας</w:t>
                                    </w:r>
                                  </w:sdtContent>
                                </w:sdt>
                              </w:p>
                              <w:sdt>
                                <w:sdtPr>
                                  <w:rPr>
                                    <w:color w:val="FFFFFF" w:themeColor="background1"/>
                                    <w:sz w:val="32"/>
                                    <w:szCs w:val="32"/>
                                  </w:rPr>
                                  <w:alias w:val="Υπότιτλος"/>
                                  <w:tag w:val=""/>
                                  <w:id w:val="-875231099"/>
                                  <w:dataBinding w:prefixMappings="xmlns:ns0='http://purl.org/dc/elements/1.1/' xmlns:ns1='http://schemas.openxmlformats.org/package/2006/metadata/core-properties' " w:xpath="/ns1:coreProperties[1]/ns0:subject[1]" w:storeItemID="{6C3C8BC8-F283-45AE-878A-BAB7291924A1}"/>
                                  <w:text/>
                                </w:sdtPr>
                                <w:sdtContent>
                                  <w:p w14:paraId="12EBE674" w14:textId="6C37720C" w:rsidR="008566F0" w:rsidRPr="008566F0" w:rsidRDefault="00EE6A18" w:rsidP="008566F0">
                                    <w:pPr>
                                      <w:pStyle w:val="aa"/>
                                      <w:spacing w:before="40" w:after="40"/>
                                      <w:jc w:val="center"/>
                                      <w:rPr>
                                        <w:caps/>
                                        <w:color w:val="6EC1E4"/>
                                        <w:sz w:val="32"/>
                                        <w:szCs w:val="32"/>
                                      </w:rPr>
                                    </w:pPr>
                                    <w:r>
                                      <w:rPr>
                                        <w:color w:val="FFFFFF" w:themeColor="background1"/>
                                        <w:sz w:val="32"/>
                                        <w:szCs w:val="32"/>
                                        <w:lang w:val="en-GB"/>
                                      </w:rPr>
                                      <w:t>E</w:t>
                                    </w:r>
                                    <w:proofErr w:type="spellStart"/>
                                    <w:r w:rsidRPr="008566F0">
                                      <w:rPr>
                                        <w:color w:val="FFFFFF" w:themeColor="background1"/>
                                        <w:sz w:val="32"/>
                                        <w:szCs w:val="32"/>
                                      </w:rPr>
                                      <w:t>γκαταστ</w:t>
                                    </w:r>
                                    <w:r>
                                      <w:rPr>
                                        <w:color w:val="FFFFFF" w:themeColor="background1"/>
                                        <w:sz w:val="32"/>
                                        <w:szCs w:val="32"/>
                                      </w:rPr>
                                      <w:t>ά</w:t>
                                    </w:r>
                                    <w:r w:rsidRPr="008566F0">
                                      <w:rPr>
                                        <w:color w:val="FFFFFF" w:themeColor="background1"/>
                                        <w:sz w:val="32"/>
                                        <w:szCs w:val="32"/>
                                      </w:rPr>
                                      <w:t>σεις</w:t>
                                    </w:r>
                                    <w:proofErr w:type="spellEnd"/>
                                    <w:r w:rsidRPr="008566F0">
                                      <w:rPr>
                                        <w:color w:val="FFFFFF" w:themeColor="background1"/>
                                        <w:sz w:val="32"/>
                                        <w:szCs w:val="32"/>
                                      </w:rPr>
                                      <w:t xml:space="preserve"> </w:t>
                                    </w:r>
                                    <w:r>
                                      <w:rPr>
                                        <w:color w:val="FFFFFF" w:themeColor="background1"/>
                                        <w:sz w:val="32"/>
                                        <w:szCs w:val="32"/>
                                        <w:lang w:val="en-GB"/>
                                      </w:rPr>
                                      <w:t>K</w:t>
                                    </w:r>
                                    <w:proofErr w:type="spellStart"/>
                                    <w:r w:rsidRPr="008566F0">
                                      <w:rPr>
                                        <w:color w:val="FFFFFF" w:themeColor="background1"/>
                                        <w:sz w:val="32"/>
                                        <w:szCs w:val="32"/>
                                      </w:rPr>
                                      <w:t>ατ</w:t>
                                    </w:r>
                                    <w:r>
                                      <w:rPr>
                                        <w:color w:val="FFFFFF" w:themeColor="background1"/>
                                        <w:sz w:val="32"/>
                                        <w:szCs w:val="32"/>
                                      </w:rPr>
                                      <w:t>ώ</w:t>
                                    </w:r>
                                    <w:r w:rsidRPr="008566F0">
                                      <w:rPr>
                                        <w:color w:val="FFFFFF" w:themeColor="background1"/>
                                        <w:sz w:val="32"/>
                                        <w:szCs w:val="32"/>
                                      </w:rPr>
                                      <w:t>τερης</w:t>
                                    </w:r>
                                    <w:proofErr w:type="spellEnd"/>
                                    <w:r w:rsidRPr="008566F0">
                                      <w:rPr>
                                        <w:color w:val="FFFFFF" w:themeColor="background1"/>
                                        <w:sz w:val="32"/>
                                        <w:szCs w:val="32"/>
                                      </w:rPr>
                                      <w:t xml:space="preserve"> </w:t>
                                    </w:r>
                                    <w:r>
                                      <w:rPr>
                                        <w:color w:val="FFFFFF" w:themeColor="background1"/>
                                        <w:sz w:val="32"/>
                                        <w:szCs w:val="32"/>
                                        <w:lang w:val="en-GB"/>
                                      </w:rPr>
                                      <w:t>B</w:t>
                                    </w:r>
                                    <w:proofErr w:type="spellStart"/>
                                    <w:r w:rsidRPr="008566F0">
                                      <w:rPr>
                                        <w:color w:val="FFFFFF" w:themeColor="background1"/>
                                        <w:sz w:val="32"/>
                                        <w:szCs w:val="32"/>
                                      </w:rPr>
                                      <w:t>αθμ</w:t>
                                    </w:r>
                                    <w:r>
                                      <w:rPr>
                                        <w:color w:val="FFFFFF" w:themeColor="background1"/>
                                        <w:sz w:val="32"/>
                                        <w:szCs w:val="32"/>
                                      </w:rPr>
                                      <w:t>ί</w:t>
                                    </w:r>
                                    <w:r w:rsidRPr="008566F0">
                                      <w:rPr>
                                        <w:color w:val="FFFFFF" w:themeColor="background1"/>
                                        <w:sz w:val="32"/>
                                        <w:szCs w:val="32"/>
                                      </w:rPr>
                                      <w:t>δας</w:t>
                                    </w:r>
                                    <w:proofErr w:type="spellEnd"/>
                                    <w:r w:rsidRPr="008566F0">
                                      <w:rPr>
                                        <w:color w:val="FFFFFF" w:themeColor="background1"/>
                                        <w:sz w:val="32"/>
                                        <w:szCs w:val="32"/>
                                      </w:rPr>
                                      <w:t xml:space="preserve"> </w:t>
                                    </w:r>
                                    <w:r w:rsidR="008566F0" w:rsidRPr="008566F0">
                                      <w:rPr>
                                        <w:color w:val="FFFFFF" w:themeColor="background1"/>
                                        <w:sz w:val="32"/>
                                        <w:szCs w:val="32"/>
                                      </w:rPr>
                                      <w:t>(</w:t>
                                    </w:r>
                                    <w:proofErr w:type="spellStart"/>
                                    <w:r w:rsidR="008566F0" w:rsidRPr="008566F0">
                                      <w:rPr>
                                        <w:color w:val="FFFFFF" w:themeColor="background1"/>
                                        <w:sz w:val="32"/>
                                        <w:szCs w:val="32"/>
                                      </w:rPr>
                                      <w:t>ΚΥΑ</w:t>
                                    </w:r>
                                    <w:proofErr w:type="spellEnd"/>
                                    <w:r w:rsidR="008566F0" w:rsidRPr="008566F0">
                                      <w:rPr>
                                        <w:color w:val="FFFFFF" w:themeColor="background1"/>
                                        <w:sz w:val="32"/>
                                        <w:szCs w:val="32"/>
                                      </w:rPr>
                                      <w:t xml:space="preserve"> 172058/2016)</w:t>
                                    </w:r>
                                  </w:p>
                                </w:sdtContent>
                              </w:sdt>
                              <w:p w14:paraId="7EF4B226" w14:textId="77777777" w:rsidR="008566F0" w:rsidRDefault="008566F0" w:rsidP="008566F0">
                                <w:pPr>
                                  <w:pStyle w:val="aa"/>
                                  <w:spacing w:before="80" w:after="40"/>
                                  <w:rPr>
                                    <w:caps/>
                                    <w:color w:val="5B9BD5"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5AF2E8B7" id="_x0000_t202" coordsize="21600,21600" o:spt="202" path="m,l,21600r21600,l21600,xe">
                    <v:stroke joinstyle="miter"/>
                    <v:path gradientshapeok="t" o:connecttype="rect"/>
                  </v:shapetype>
                  <v:shape id="Πλαίσιο κειμένου 1285996746" o:spid="_x0000_s1026" type="#_x0000_t202" style="position:absolute;margin-left:9.85pt;margin-top:266.55pt;width:453.85pt;height:529.2pt;z-index:251662336;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" fillcolor="#6ec1e4" stroked="f" strokeweight="1pt">
                    <v:textbox style="mso-fit-shape-to-text:t" inset="0,0,0,0">
                      <w:txbxContent>
                        <w:p w14:paraId="0E19E827" w14:textId="640091B8" w:rsidR="008566F0" w:rsidRPr="005B54FD" w:rsidRDefault="00000000" w:rsidP="008566F0">
                          <w:pPr>
                            <w:pStyle w:val="aa"/>
                            <w:spacing w:before="40" w:after="560" w:line="216" w:lineRule="auto"/>
                            <w:jc w:val="center"/>
                            <w:rPr>
                              <w:color w:val="FFFFFF" w:themeColor="background1"/>
                              <w:sz w:val="72"/>
                              <w:szCs w:val="72"/>
                            </w:rPr>
                          </w:pPr>
                          <w:sdt>
                            <w:sdtPr>
                              <w:rPr>
                                <w:color w:val="FFFFFF" w:themeColor="background1"/>
                                <w:sz w:val="52"/>
                                <w:szCs w:val="52"/>
                              </w:rPr>
                              <w:alias w:val="Τίτλος"/>
                              <w:tag w:val=""/>
                              <w:id w:val="623582991"/>
                              <w:dataBinding w:prefixMappings="xmlns:ns0='http://purl.org/dc/elements/1.1/' xmlns:ns1='http://schemas.openxmlformats.org/package/2006/metadata/core-properties' " w:xpath="/ns1:coreProperties[1]/ns0:title[1]" w:storeItemID="{6C3C8BC8-F283-45AE-878A-BAB7291924A1}"/>
                              <w:text/>
                            </w:sdtPr>
                            <w:sdtContent>
                              <w:r w:rsidR="0032418C">
                                <w:rPr>
                                  <w:color w:val="FFFFFF" w:themeColor="background1"/>
                                  <w:sz w:val="52"/>
                                  <w:szCs w:val="52"/>
                                </w:rPr>
                                <w:t>Κατάλογοι ελέγχου</w:t>
                              </w:r>
                              <w:r w:rsidR="008566F0">
                                <w:rPr>
                                  <w:color w:val="FFFFFF" w:themeColor="background1"/>
                                  <w:sz w:val="52"/>
                                  <w:szCs w:val="52"/>
                                </w:rPr>
                                <w:t xml:space="preserve"> για τη διαχείριση ασφάλειας</w:t>
                              </w:r>
                            </w:sdtContent>
                          </w:sdt>
                        </w:p>
                        <w:sdt>
                          <w:sdtPr>
                            <w:rPr>
                              <w:color w:val="FFFFFF" w:themeColor="background1"/>
                              <w:sz w:val="32"/>
                              <w:szCs w:val="32"/>
                            </w:rPr>
                            <w:alias w:val="Υπότιτλος"/>
                            <w:tag w:val=""/>
                            <w:id w:val="-875231099"/>
                            <w:dataBinding w:prefixMappings="xmlns:ns0='http://purl.org/dc/elements/1.1/' xmlns:ns1='http://schemas.openxmlformats.org/package/2006/metadata/core-properties' " w:xpath="/ns1:coreProperties[1]/ns0:subject[1]" w:storeItemID="{6C3C8BC8-F283-45AE-878A-BAB7291924A1}"/>
                            <w:text/>
                          </w:sdtPr>
                          <w:sdtContent>
                            <w:p w14:paraId="12EBE674" w14:textId="6C37720C" w:rsidR="008566F0" w:rsidRPr="008566F0" w:rsidRDefault="00EE6A18" w:rsidP="008566F0">
                              <w:pPr>
                                <w:pStyle w:val="aa"/>
                                <w:spacing w:before="40" w:after="40"/>
                                <w:jc w:val="center"/>
                                <w:rPr>
                                  <w:caps/>
                                  <w:color w:val="6EC1E4"/>
                                  <w:sz w:val="32"/>
                                  <w:szCs w:val="32"/>
                                </w:rPr>
                              </w:pPr>
                              <w:r>
                                <w:rPr>
                                  <w:color w:val="FFFFFF" w:themeColor="background1"/>
                                  <w:sz w:val="32"/>
                                  <w:szCs w:val="32"/>
                                  <w:lang w:val="en-GB"/>
                                </w:rPr>
                                <w:t>E</w:t>
                              </w:r>
                              <w:proofErr w:type="spellStart"/>
                              <w:r w:rsidRPr="008566F0">
                                <w:rPr>
                                  <w:color w:val="FFFFFF" w:themeColor="background1"/>
                                  <w:sz w:val="32"/>
                                  <w:szCs w:val="32"/>
                                </w:rPr>
                                <w:t>γκαταστ</w:t>
                              </w:r>
                              <w:r>
                                <w:rPr>
                                  <w:color w:val="FFFFFF" w:themeColor="background1"/>
                                  <w:sz w:val="32"/>
                                  <w:szCs w:val="32"/>
                                </w:rPr>
                                <w:t>ά</w:t>
                              </w:r>
                              <w:r w:rsidRPr="008566F0">
                                <w:rPr>
                                  <w:color w:val="FFFFFF" w:themeColor="background1"/>
                                  <w:sz w:val="32"/>
                                  <w:szCs w:val="32"/>
                                </w:rPr>
                                <w:t>σεις</w:t>
                              </w:r>
                              <w:proofErr w:type="spellEnd"/>
                              <w:r w:rsidRPr="008566F0">
                                <w:rPr>
                                  <w:color w:val="FFFFFF" w:themeColor="background1"/>
                                  <w:sz w:val="32"/>
                                  <w:szCs w:val="32"/>
                                </w:rPr>
                                <w:t xml:space="preserve"> </w:t>
                              </w:r>
                              <w:r>
                                <w:rPr>
                                  <w:color w:val="FFFFFF" w:themeColor="background1"/>
                                  <w:sz w:val="32"/>
                                  <w:szCs w:val="32"/>
                                  <w:lang w:val="en-GB"/>
                                </w:rPr>
                                <w:t>K</w:t>
                              </w:r>
                              <w:proofErr w:type="spellStart"/>
                              <w:r w:rsidRPr="008566F0">
                                <w:rPr>
                                  <w:color w:val="FFFFFF" w:themeColor="background1"/>
                                  <w:sz w:val="32"/>
                                  <w:szCs w:val="32"/>
                                </w:rPr>
                                <w:t>ατ</w:t>
                              </w:r>
                              <w:r>
                                <w:rPr>
                                  <w:color w:val="FFFFFF" w:themeColor="background1"/>
                                  <w:sz w:val="32"/>
                                  <w:szCs w:val="32"/>
                                </w:rPr>
                                <w:t>ώ</w:t>
                              </w:r>
                              <w:r w:rsidRPr="008566F0">
                                <w:rPr>
                                  <w:color w:val="FFFFFF" w:themeColor="background1"/>
                                  <w:sz w:val="32"/>
                                  <w:szCs w:val="32"/>
                                </w:rPr>
                                <w:t>τερης</w:t>
                              </w:r>
                              <w:proofErr w:type="spellEnd"/>
                              <w:r w:rsidRPr="008566F0">
                                <w:rPr>
                                  <w:color w:val="FFFFFF" w:themeColor="background1"/>
                                  <w:sz w:val="32"/>
                                  <w:szCs w:val="32"/>
                                </w:rPr>
                                <w:t xml:space="preserve"> </w:t>
                              </w:r>
                              <w:r>
                                <w:rPr>
                                  <w:color w:val="FFFFFF" w:themeColor="background1"/>
                                  <w:sz w:val="32"/>
                                  <w:szCs w:val="32"/>
                                  <w:lang w:val="en-GB"/>
                                </w:rPr>
                                <w:t>B</w:t>
                              </w:r>
                              <w:proofErr w:type="spellStart"/>
                              <w:r w:rsidRPr="008566F0">
                                <w:rPr>
                                  <w:color w:val="FFFFFF" w:themeColor="background1"/>
                                  <w:sz w:val="32"/>
                                  <w:szCs w:val="32"/>
                                </w:rPr>
                                <w:t>αθμ</w:t>
                              </w:r>
                              <w:r>
                                <w:rPr>
                                  <w:color w:val="FFFFFF" w:themeColor="background1"/>
                                  <w:sz w:val="32"/>
                                  <w:szCs w:val="32"/>
                                </w:rPr>
                                <w:t>ί</w:t>
                              </w:r>
                              <w:r w:rsidRPr="008566F0">
                                <w:rPr>
                                  <w:color w:val="FFFFFF" w:themeColor="background1"/>
                                  <w:sz w:val="32"/>
                                  <w:szCs w:val="32"/>
                                </w:rPr>
                                <w:t>δας</w:t>
                              </w:r>
                              <w:proofErr w:type="spellEnd"/>
                              <w:r w:rsidRPr="008566F0">
                                <w:rPr>
                                  <w:color w:val="FFFFFF" w:themeColor="background1"/>
                                  <w:sz w:val="32"/>
                                  <w:szCs w:val="32"/>
                                </w:rPr>
                                <w:t xml:space="preserve"> </w:t>
                              </w:r>
                              <w:r w:rsidR="008566F0" w:rsidRPr="008566F0">
                                <w:rPr>
                                  <w:color w:val="FFFFFF" w:themeColor="background1"/>
                                  <w:sz w:val="32"/>
                                  <w:szCs w:val="32"/>
                                </w:rPr>
                                <w:t>(</w:t>
                              </w:r>
                              <w:proofErr w:type="spellStart"/>
                              <w:r w:rsidR="008566F0" w:rsidRPr="008566F0">
                                <w:rPr>
                                  <w:color w:val="FFFFFF" w:themeColor="background1"/>
                                  <w:sz w:val="32"/>
                                  <w:szCs w:val="32"/>
                                </w:rPr>
                                <w:t>ΚΥΑ</w:t>
                              </w:r>
                              <w:proofErr w:type="spellEnd"/>
                              <w:r w:rsidR="008566F0" w:rsidRPr="008566F0">
                                <w:rPr>
                                  <w:color w:val="FFFFFF" w:themeColor="background1"/>
                                  <w:sz w:val="32"/>
                                  <w:szCs w:val="32"/>
                                </w:rPr>
                                <w:t xml:space="preserve"> 172058/2016)</w:t>
                              </w:r>
                            </w:p>
                          </w:sdtContent>
                        </w:sdt>
                        <w:p w14:paraId="7EF4B226" w14:textId="77777777" w:rsidR="008566F0" w:rsidRDefault="008566F0" w:rsidP="008566F0">
                          <w:pPr>
                            <w:pStyle w:val="aa"/>
                            <w:spacing w:before="80" w:after="40"/>
                            <w:rPr>
                              <w:caps/>
                              <w:color w:val="5B9BD5" w:themeColor="accent5"/>
                              <w:sz w:val="24"/>
                              <w:szCs w:val="24"/>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7BE833F2" wp14:editId="55173269">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Ορθογώνιο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Έτος"/>
                                  <w:tag w:val=""/>
                                  <w:id w:val="-785116381"/>
                                  <w:dataBinding w:prefixMappings="xmlns:ns0='http://schemas.microsoft.com/office/2006/coverPageProps' " w:xpath="/ns0:CoverPageProperties[1]/ns0:PublishDate[1]" w:storeItemID="{55AF091B-3C7A-41E3-B477-F2FDAA23CFDA}"/>
                                  <w:date w:fullDate="2023-01-01T00:00:00Z">
                                    <w:dateFormat w:val="yyyy"/>
                                    <w:lid w:val="el-GR"/>
                                    <w:storeMappedDataAs w:val="dateTime"/>
                                    <w:calendar w:val="gregorian"/>
                                  </w:date>
                                </w:sdtPr>
                                <w:sdtContent>
                                  <w:p w14:paraId="51049389" w14:textId="1C834276" w:rsidR="008566F0" w:rsidRDefault="008566F0">
                                    <w:pPr>
                                      <w:pStyle w:val="aa"/>
                                      <w:jc w:val="right"/>
                                      <w:rPr>
                                        <w:color w:val="FFFFFF" w:themeColor="background1"/>
                                        <w:sz w:val="24"/>
                                        <w:szCs w:val="24"/>
                                      </w:rPr>
                                    </w:pPr>
                                    <w:r>
                                      <w:rPr>
                                        <w:color w:val="FFFFFF" w:themeColor="background1"/>
                                        <w:sz w:val="24"/>
                                        <w:szCs w:val="24"/>
                                      </w:rPr>
                                      <w:t>2023</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7BE833F2" id="Ορθογώνιο 33"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4472c4 [3204]" stroked="f" strokeweight="1pt">
                    <o:lock v:ext="edit" aspectratio="t"/>
                    <v:textbox inset="3.6pt,,3.6pt">
                      <w:txbxContent>
                        <w:sdt>
                          <w:sdtPr>
                            <w:rPr>
                              <w:color w:val="FFFFFF" w:themeColor="background1"/>
                              <w:sz w:val="24"/>
                              <w:szCs w:val="24"/>
                            </w:rPr>
                            <w:alias w:val="Έτος"/>
                            <w:tag w:val=""/>
                            <w:id w:val="-785116381"/>
                            <w:dataBinding w:prefixMappings="xmlns:ns0='http://schemas.microsoft.com/office/2006/coverPageProps' " w:xpath="/ns0:CoverPageProperties[1]/ns0:PublishDate[1]" w:storeItemID="{55AF091B-3C7A-41E3-B477-F2FDAA23CFDA}"/>
                            <w:date w:fullDate="2023-01-01T00:00:00Z">
                              <w:dateFormat w:val="yyyy"/>
                              <w:lid w:val="el-GR"/>
                              <w:storeMappedDataAs w:val="dateTime"/>
                              <w:calendar w:val="gregorian"/>
                            </w:date>
                          </w:sdtPr>
                          <w:sdtContent>
                            <w:p w14:paraId="51049389" w14:textId="1C834276" w:rsidR="008566F0" w:rsidRDefault="008566F0">
                              <w:pPr>
                                <w:pStyle w:val="aa"/>
                                <w:jc w:val="right"/>
                                <w:rPr>
                                  <w:color w:val="FFFFFF" w:themeColor="background1"/>
                                  <w:sz w:val="24"/>
                                  <w:szCs w:val="24"/>
                                </w:rPr>
                              </w:pPr>
                              <w:r>
                                <w:rPr>
                                  <w:color w:val="FFFFFF" w:themeColor="background1"/>
                                  <w:sz w:val="24"/>
                                  <w:szCs w:val="24"/>
                                </w:rPr>
                                <w:t>2023</w:t>
                              </w:r>
                            </w:p>
                          </w:sdtContent>
                        </w:sdt>
                      </w:txbxContent>
                    </v:textbox>
                    <w10:wrap anchorx="margin" anchory="page"/>
                  </v:rect>
                </w:pict>
              </mc:Fallback>
            </mc:AlternateContent>
          </w:r>
          <w:r>
            <w:rPr>
              <w:rFonts w:eastAsia="Calibri"/>
              <w:sz w:val="28"/>
              <w:szCs w:val="28"/>
            </w:rPr>
            <w:br w:type="page"/>
          </w:r>
        </w:p>
      </w:sdtContent>
    </w:sdt>
    <w:p w14:paraId="3B8A2AE0" w14:textId="77777777" w:rsidR="008566F0" w:rsidRDefault="008566F0" w:rsidP="000E0D2D">
      <w:pPr>
        <w:pStyle w:val="1"/>
        <w:rPr>
          <w:rFonts w:eastAsia="Calibri"/>
          <w:sz w:val="28"/>
          <w:szCs w:val="28"/>
        </w:rPr>
        <w:sectPr w:rsidR="008566F0" w:rsidSect="008566F0">
          <w:headerReference w:type="default" r:id="rId9"/>
          <w:footerReference w:type="default" r:id="rId10"/>
          <w:headerReference w:type="first" r:id="rId11"/>
          <w:footerReference w:type="first" r:id="rId12"/>
          <w:footnotePr>
            <w:numFmt w:val="chicago"/>
          </w:footnotePr>
          <w:pgSz w:w="12240" w:h="15840"/>
          <w:pgMar w:top="1701" w:right="1440" w:bottom="1985" w:left="1440" w:header="720" w:footer="927" w:gutter="0"/>
          <w:pgNumType w:start="0"/>
          <w:cols w:space="720"/>
          <w:titlePg/>
          <w:docGrid w:linePitch="360"/>
        </w:sectPr>
      </w:pPr>
    </w:p>
    <w:sdt>
      <w:sdtPr>
        <w:id w:val="-201705915"/>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11E411DE" w14:textId="73A2F973" w:rsidR="0032418C" w:rsidRDefault="0032418C">
          <w:pPr>
            <w:pStyle w:val="ab"/>
          </w:pPr>
          <w:r>
            <w:t>Περιεχόμενα</w:t>
          </w:r>
        </w:p>
        <w:p w14:paraId="5545D5F9" w14:textId="36D2E3D0" w:rsidR="0032418C" w:rsidRDefault="0032418C">
          <w:pPr>
            <w:pStyle w:val="10"/>
            <w:tabs>
              <w:tab w:val="right" w:leader="dot" w:pos="9350"/>
            </w:tabs>
            <w:rPr>
              <w:rFonts w:eastAsiaTheme="minorEastAsia"/>
              <w:noProof/>
              <w:kern w:val="2"/>
              <w:lang w:eastAsia="el-GR"/>
              <w14:ligatures w14:val="standardContextual"/>
            </w:rPr>
          </w:pPr>
          <w:r>
            <w:fldChar w:fldCharType="begin"/>
          </w:r>
          <w:r>
            <w:instrText xml:space="preserve"> TOC \o "1-3" \h \z \u </w:instrText>
          </w:r>
          <w:r>
            <w:fldChar w:fldCharType="separate"/>
          </w:r>
          <w:hyperlink w:anchor="_Toc148898258" w:history="1">
            <w:r w:rsidRPr="003A05BE">
              <w:rPr>
                <w:rStyle w:val="-"/>
                <w:rFonts w:eastAsia="Calibri"/>
                <w:noProof/>
              </w:rPr>
              <w:t>Εισαγωγή</w:t>
            </w:r>
            <w:r>
              <w:rPr>
                <w:noProof/>
                <w:webHidden/>
              </w:rPr>
              <w:tab/>
            </w:r>
            <w:r>
              <w:rPr>
                <w:noProof/>
                <w:webHidden/>
              </w:rPr>
              <w:fldChar w:fldCharType="begin"/>
            </w:r>
            <w:r>
              <w:rPr>
                <w:noProof/>
                <w:webHidden/>
              </w:rPr>
              <w:instrText xml:space="preserve"> PAGEREF _Toc148898258 \h </w:instrText>
            </w:r>
            <w:r>
              <w:rPr>
                <w:noProof/>
                <w:webHidden/>
              </w:rPr>
            </w:r>
            <w:r>
              <w:rPr>
                <w:noProof/>
                <w:webHidden/>
              </w:rPr>
              <w:fldChar w:fldCharType="separate"/>
            </w:r>
            <w:r>
              <w:rPr>
                <w:noProof/>
                <w:webHidden/>
              </w:rPr>
              <w:t>2</w:t>
            </w:r>
            <w:r>
              <w:rPr>
                <w:noProof/>
                <w:webHidden/>
              </w:rPr>
              <w:fldChar w:fldCharType="end"/>
            </w:r>
          </w:hyperlink>
        </w:p>
        <w:p w14:paraId="732EA18C" w14:textId="381985E0" w:rsidR="0032418C" w:rsidRDefault="0032418C">
          <w:pPr>
            <w:pStyle w:val="10"/>
            <w:tabs>
              <w:tab w:val="right" w:leader="dot" w:pos="9350"/>
            </w:tabs>
            <w:rPr>
              <w:rFonts w:eastAsiaTheme="minorEastAsia"/>
              <w:noProof/>
              <w:kern w:val="2"/>
              <w:lang w:eastAsia="el-GR"/>
              <w14:ligatures w14:val="standardContextual"/>
            </w:rPr>
          </w:pPr>
          <w:hyperlink w:anchor="_Toc148898259" w:history="1">
            <w:r w:rsidRPr="003A05BE">
              <w:rPr>
                <w:rStyle w:val="-"/>
                <w:rFonts w:eastAsia="Calibri"/>
                <w:noProof/>
              </w:rPr>
              <w:t>Κατάλογος ελέγχου για την Πολιτική Πρόληψης Μεγάλων Ατυχημάτων εγκαταστάσεων κατώτερης βαθμίδας</w:t>
            </w:r>
            <w:r>
              <w:rPr>
                <w:noProof/>
                <w:webHidden/>
              </w:rPr>
              <w:tab/>
            </w:r>
            <w:r>
              <w:rPr>
                <w:noProof/>
                <w:webHidden/>
              </w:rPr>
              <w:fldChar w:fldCharType="begin"/>
            </w:r>
            <w:r>
              <w:rPr>
                <w:noProof/>
                <w:webHidden/>
              </w:rPr>
              <w:instrText xml:space="preserve"> PAGEREF _Toc148898259 \h </w:instrText>
            </w:r>
            <w:r>
              <w:rPr>
                <w:noProof/>
                <w:webHidden/>
              </w:rPr>
            </w:r>
            <w:r>
              <w:rPr>
                <w:noProof/>
                <w:webHidden/>
              </w:rPr>
              <w:fldChar w:fldCharType="separate"/>
            </w:r>
            <w:r>
              <w:rPr>
                <w:noProof/>
                <w:webHidden/>
              </w:rPr>
              <w:t>4</w:t>
            </w:r>
            <w:r>
              <w:rPr>
                <w:noProof/>
                <w:webHidden/>
              </w:rPr>
              <w:fldChar w:fldCharType="end"/>
            </w:r>
          </w:hyperlink>
        </w:p>
        <w:p w14:paraId="5EF86DDF" w14:textId="44724FA3" w:rsidR="0032418C" w:rsidRDefault="0032418C">
          <w:pPr>
            <w:pStyle w:val="10"/>
            <w:tabs>
              <w:tab w:val="right" w:leader="dot" w:pos="9350"/>
            </w:tabs>
            <w:rPr>
              <w:rFonts w:eastAsiaTheme="minorEastAsia"/>
              <w:noProof/>
              <w:kern w:val="2"/>
              <w:lang w:eastAsia="el-GR"/>
              <w14:ligatures w14:val="standardContextual"/>
            </w:rPr>
          </w:pPr>
          <w:hyperlink w:anchor="_Toc148898260" w:history="1">
            <w:r w:rsidRPr="003A05BE">
              <w:rPr>
                <w:rStyle w:val="-"/>
                <w:rFonts w:eastAsia="Calibri"/>
                <w:noProof/>
              </w:rPr>
              <w:t>Κατάλογος ελέγχου για την οργάνωση της διαχείρισης ασφάλειας εγκαταστάσεων κατώτερης βαθμίδας</w:t>
            </w:r>
            <w:r>
              <w:rPr>
                <w:noProof/>
                <w:webHidden/>
              </w:rPr>
              <w:tab/>
            </w:r>
            <w:r>
              <w:rPr>
                <w:noProof/>
                <w:webHidden/>
              </w:rPr>
              <w:fldChar w:fldCharType="begin"/>
            </w:r>
            <w:r>
              <w:rPr>
                <w:noProof/>
                <w:webHidden/>
              </w:rPr>
              <w:instrText xml:space="preserve"> PAGEREF _Toc148898260 \h </w:instrText>
            </w:r>
            <w:r>
              <w:rPr>
                <w:noProof/>
                <w:webHidden/>
              </w:rPr>
            </w:r>
            <w:r>
              <w:rPr>
                <w:noProof/>
                <w:webHidden/>
              </w:rPr>
              <w:fldChar w:fldCharType="separate"/>
            </w:r>
            <w:r>
              <w:rPr>
                <w:noProof/>
                <w:webHidden/>
              </w:rPr>
              <w:t>5</w:t>
            </w:r>
            <w:r>
              <w:rPr>
                <w:noProof/>
                <w:webHidden/>
              </w:rPr>
              <w:fldChar w:fldCharType="end"/>
            </w:r>
          </w:hyperlink>
        </w:p>
        <w:p w14:paraId="758E2F29" w14:textId="7B9BE125" w:rsidR="0032418C" w:rsidRDefault="0032418C">
          <w:r>
            <w:rPr>
              <w:b/>
              <w:bCs/>
            </w:rPr>
            <w:fldChar w:fldCharType="end"/>
          </w:r>
        </w:p>
      </w:sdtContent>
    </w:sdt>
    <w:p w14:paraId="1ABB7973" w14:textId="77777777" w:rsidR="0032418C" w:rsidRDefault="0032418C" w:rsidP="000E0D2D">
      <w:pPr>
        <w:pStyle w:val="1"/>
        <w:rPr>
          <w:rFonts w:eastAsia="Calibri"/>
          <w:sz w:val="28"/>
          <w:szCs w:val="28"/>
        </w:rPr>
        <w:sectPr w:rsidR="0032418C" w:rsidSect="00974780">
          <w:footnotePr>
            <w:numFmt w:val="chicago"/>
          </w:footnotePr>
          <w:pgSz w:w="12240" w:h="15840"/>
          <w:pgMar w:top="1701" w:right="1440" w:bottom="1985" w:left="1440" w:header="720" w:footer="927" w:gutter="0"/>
          <w:cols w:space="720"/>
          <w:docGrid w:linePitch="360"/>
        </w:sectPr>
      </w:pPr>
    </w:p>
    <w:p w14:paraId="2B36006A" w14:textId="0ED35C1A" w:rsidR="000E0D2D" w:rsidRPr="000E0D2D" w:rsidRDefault="000E0D2D" w:rsidP="000E0D2D">
      <w:pPr>
        <w:pStyle w:val="1"/>
        <w:rPr>
          <w:rFonts w:eastAsia="Calibri"/>
          <w:sz w:val="28"/>
          <w:szCs w:val="28"/>
        </w:rPr>
      </w:pPr>
      <w:bookmarkStart w:id="0" w:name="_Toc148898258"/>
      <w:r w:rsidRPr="000E0D2D">
        <w:rPr>
          <w:rFonts w:eastAsia="Calibri"/>
          <w:sz w:val="28"/>
          <w:szCs w:val="28"/>
        </w:rPr>
        <w:lastRenderedPageBreak/>
        <w:t>Εισαγωγή</w:t>
      </w:r>
      <w:bookmarkEnd w:id="0"/>
    </w:p>
    <w:p w14:paraId="22A3C082" w14:textId="0CC5CCE4" w:rsidR="00525ECE" w:rsidRPr="00525ECE" w:rsidRDefault="00B8339D" w:rsidP="00525ECE">
      <w:pPr>
        <w:ind w:right="-563"/>
        <w:rPr>
          <w:rFonts w:ascii="Calibri" w:eastAsia="Calibri" w:hAnsi="Calibri" w:cs="Arial"/>
        </w:rPr>
      </w:pPr>
      <w:bookmarkStart w:id="1" w:name="_Hlk142476102"/>
      <w:r>
        <w:rPr>
          <w:rFonts w:ascii="Calibri" w:eastAsia="Calibri" w:hAnsi="Calibri" w:cs="Arial"/>
        </w:rPr>
        <w:t>Γ</w:t>
      </w:r>
      <w:r w:rsidR="00525ECE" w:rsidRPr="00525ECE">
        <w:rPr>
          <w:rFonts w:ascii="Calibri" w:eastAsia="Calibri" w:hAnsi="Calibri" w:cs="Arial"/>
        </w:rPr>
        <w:t xml:space="preserve">ια τις εγκαταστάσεις Κατώτερης Βαθμίδας </w:t>
      </w:r>
      <w:r>
        <w:rPr>
          <w:rFonts w:ascii="Calibri" w:eastAsia="Calibri" w:hAnsi="Calibri" w:cs="Arial"/>
        </w:rPr>
        <w:t xml:space="preserve">που υπάγονται στην </w:t>
      </w:r>
      <w:bookmarkStart w:id="2" w:name="_Hlk148119754"/>
      <w:proofErr w:type="spellStart"/>
      <w:r>
        <w:rPr>
          <w:rFonts w:ascii="Calibri" w:eastAsia="Calibri" w:hAnsi="Calibri" w:cs="Arial"/>
        </w:rPr>
        <w:t>ΚΥΑ</w:t>
      </w:r>
      <w:proofErr w:type="spellEnd"/>
      <w:r>
        <w:rPr>
          <w:rFonts w:ascii="Calibri" w:eastAsia="Calibri" w:hAnsi="Calibri" w:cs="Arial"/>
        </w:rPr>
        <w:t xml:space="preserve"> 175058/2016 </w:t>
      </w:r>
      <w:bookmarkEnd w:id="2"/>
      <w:r>
        <w:rPr>
          <w:rFonts w:ascii="Calibri" w:eastAsia="Calibri" w:hAnsi="Calibri" w:cs="Arial"/>
        </w:rPr>
        <w:t>(βλ.</w:t>
      </w:r>
      <w:r w:rsidR="001A16C5">
        <w:rPr>
          <w:rFonts w:ascii="Calibri" w:eastAsia="Calibri" w:hAnsi="Calibri" w:cs="Arial"/>
        </w:rPr>
        <w:t xml:space="preserve"> παραπάνω</w:t>
      </w:r>
      <w:r>
        <w:rPr>
          <w:rFonts w:ascii="Calibri" w:eastAsia="Calibri" w:hAnsi="Calibri" w:cs="Arial"/>
        </w:rPr>
        <w:t xml:space="preserve"> </w:t>
      </w:r>
      <w:r w:rsidRPr="00525ECE">
        <w:rPr>
          <w:rFonts w:ascii="Calibri" w:eastAsia="Calibri" w:hAnsi="Calibri" w:cs="Arial"/>
        </w:rPr>
        <w:t>«</w:t>
      </w:r>
      <w:r w:rsidRPr="001A16C5">
        <w:rPr>
          <w:rFonts w:ascii="Calibri" w:eastAsia="Calibri" w:hAnsi="Calibri" w:cs="Arial"/>
        </w:rPr>
        <w:t>Προβλέψεις Νομοθεσίας</w:t>
      </w:r>
      <w:r w:rsidRPr="00525ECE">
        <w:rPr>
          <w:rFonts w:ascii="Calibri" w:eastAsia="Calibri" w:hAnsi="Calibri" w:cs="Arial"/>
        </w:rPr>
        <w:t>»</w:t>
      </w:r>
      <w:r>
        <w:rPr>
          <w:rFonts w:ascii="Calibri" w:eastAsia="Calibri" w:hAnsi="Calibri" w:cs="Arial"/>
        </w:rPr>
        <w:t xml:space="preserve">), </w:t>
      </w:r>
      <w:r w:rsidR="00525ECE" w:rsidRPr="00525ECE">
        <w:rPr>
          <w:rFonts w:ascii="Calibri" w:eastAsia="Calibri" w:hAnsi="Calibri" w:cs="Arial"/>
        </w:rPr>
        <w:t xml:space="preserve">ζητείται ρητά η υποβολή Έκθεσης Πολιτικής Πρόληψης Μεγάλων Ατυχημάτων (ΕΠΠΜΑ) για την εξειδίκευση της οποίας </w:t>
      </w:r>
      <w:r>
        <w:rPr>
          <w:rFonts w:ascii="Calibri" w:eastAsia="Calibri" w:hAnsi="Calibri" w:cs="Arial"/>
        </w:rPr>
        <w:t xml:space="preserve">στην ΚΥΑ </w:t>
      </w:r>
      <w:r w:rsidR="00525ECE" w:rsidRPr="00525ECE">
        <w:rPr>
          <w:rFonts w:ascii="Calibri" w:eastAsia="Calibri" w:hAnsi="Calibri" w:cs="Arial"/>
        </w:rPr>
        <w:t>δεν περιλαμβάνεται αναλυτική αναφορά, ανάλογη με αυτήν που ζητείται για τις εγκαταστάσεις Ανώτερης Βαθμίδας (Μελέτη Ασφάλειας). Εκ παραλλήλου ορίζεται ότι η ΠΠΜΑ θα  πρέπει να διασφαλίζει υψηλό επίπεδο προστασίας και να είναι ανάλογη προς τους κινδύνους μεγάλου ατυχήματος, τις δραστηριότητες και την πολυπλοκότητα της εγκατάστασης και συνεπώς επαφίεται στα κράτη-μέλη η ευθύνη να ορίσουν κατάλληλο κανονιστικό πλαίσιο, με βάση την αρχή της επικουρικότητας, ώστε να τηρούνται οι ως άνω κατευθύνσεις.</w:t>
      </w:r>
    </w:p>
    <w:p w14:paraId="7F1D0FF8" w14:textId="751DD7C0" w:rsidR="00525ECE" w:rsidRPr="00525ECE" w:rsidRDefault="00525ECE" w:rsidP="00525ECE">
      <w:pPr>
        <w:ind w:right="-563"/>
        <w:rPr>
          <w:rFonts w:ascii="Calibri" w:eastAsia="Calibri" w:hAnsi="Calibri" w:cs="Arial"/>
        </w:rPr>
      </w:pPr>
      <w:r w:rsidRPr="00525ECE">
        <w:rPr>
          <w:rFonts w:ascii="Calibri" w:eastAsia="Calibri" w:hAnsi="Calibri" w:cs="Arial"/>
        </w:rPr>
        <w:t>Μολονότι οι μικρότερες ποσότητες επικίνδυνων ουσιών της Κατώτερης Βαθμίδας συνδέονται με μικρότερους κινδύνους, τα επίπεδα επικινδυνότητας είναι συνάρτηση της φύσης και της ποσότητας των αποθηκευόμενων ουσιών</w:t>
      </w:r>
      <w:r w:rsidR="00B8339D">
        <w:rPr>
          <w:rFonts w:ascii="Calibri" w:eastAsia="Calibri" w:hAnsi="Calibri" w:cs="Arial"/>
        </w:rPr>
        <w:t>,</w:t>
      </w:r>
      <w:r w:rsidRPr="00525ECE">
        <w:rPr>
          <w:rFonts w:ascii="Calibri" w:eastAsia="Calibri" w:hAnsi="Calibri" w:cs="Arial"/>
        </w:rPr>
        <w:t xml:space="preserve"> αλλά και της θέσης της εγκατάστασης</w:t>
      </w:r>
      <w:r w:rsidR="00B8339D">
        <w:rPr>
          <w:rFonts w:ascii="Calibri" w:eastAsia="Calibri" w:hAnsi="Calibri" w:cs="Arial"/>
        </w:rPr>
        <w:t>,</w:t>
      </w:r>
      <w:r w:rsidRPr="00525ECE">
        <w:rPr>
          <w:rFonts w:ascii="Calibri" w:eastAsia="Calibri" w:hAnsi="Calibri" w:cs="Arial"/>
        </w:rPr>
        <w:t xml:space="preserve"> καθώς και της ικανότητας της επιχείρησης στη διαχείριση κινδύνου. Επομένως</w:t>
      </w:r>
      <w:r w:rsidR="00B8339D">
        <w:rPr>
          <w:rFonts w:ascii="Calibri" w:eastAsia="Calibri" w:hAnsi="Calibri" w:cs="Arial"/>
        </w:rPr>
        <w:t>,</w:t>
      </w:r>
      <w:r w:rsidRPr="00525ECE">
        <w:rPr>
          <w:rFonts w:ascii="Calibri" w:eastAsia="Calibri" w:hAnsi="Calibri" w:cs="Arial"/>
        </w:rPr>
        <w:t xml:space="preserve"> οι εγκαταστάσεις Κατώτερης Βαθμίδας </w:t>
      </w:r>
      <w:r w:rsidR="001A16C5">
        <w:rPr>
          <w:rFonts w:ascii="Calibri" w:eastAsia="Calibri" w:hAnsi="Calibri" w:cs="Arial"/>
        </w:rPr>
        <w:t xml:space="preserve">ενδέχεται να </w:t>
      </w:r>
      <w:r w:rsidRPr="00525ECE">
        <w:rPr>
          <w:rFonts w:ascii="Calibri" w:eastAsia="Calibri" w:hAnsi="Calibri" w:cs="Arial"/>
        </w:rPr>
        <w:t>παρουσιάζουν μεγάλη επικινδυνότητα</w:t>
      </w:r>
      <w:r w:rsidR="001A16C5">
        <w:rPr>
          <w:rFonts w:ascii="Calibri" w:eastAsia="Calibri" w:hAnsi="Calibri" w:cs="Arial"/>
        </w:rPr>
        <w:t>.</w:t>
      </w:r>
    </w:p>
    <w:p w14:paraId="18FA87A5" w14:textId="01E3DE6E" w:rsidR="00525ECE" w:rsidRPr="00525ECE" w:rsidRDefault="00B8339D" w:rsidP="00525ECE">
      <w:pPr>
        <w:ind w:right="-563"/>
        <w:rPr>
          <w:rFonts w:ascii="Calibri" w:eastAsia="Calibri" w:hAnsi="Calibri" w:cs="Arial"/>
        </w:rPr>
      </w:pPr>
      <w:r>
        <w:rPr>
          <w:rFonts w:ascii="Calibri" w:eastAsia="Calibri" w:hAnsi="Calibri" w:cs="Arial"/>
        </w:rPr>
        <w:t xml:space="preserve">Από την εμπειρία εφαρμογής της </w:t>
      </w:r>
      <w:r w:rsidR="00837CB2">
        <w:rPr>
          <w:rFonts w:ascii="Calibri" w:eastAsia="Calibri" w:hAnsi="Calibri" w:cs="Arial"/>
        </w:rPr>
        <w:t>οδηγίας</w:t>
      </w:r>
      <w:r>
        <w:rPr>
          <w:rFonts w:ascii="Calibri" w:eastAsia="Calibri" w:hAnsi="Calibri" w:cs="Arial"/>
        </w:rPr>
        <w:t xml:space="preserve"> </w:t>
      </w:r>
      <w:r>
        <w:rPr>
          <w:rFonts w:ascii="Calibri" w:eastAsia="Calibri" w:hAnsi="Calibri" w:cs="Arial"/>
          <w:lang w:val="en-GB"/>
        </w:rPr>
        <w:t>Seveso</w:t>
      </w:r>
      <w:r w:rsidRPr="00B8339D">
        <w:rPr>
          <w:rFonts w:ascii="Calibri" w:eastAsia="Calibri" w:hAnsi="Calibri" w:cs="Arial"/>
        </w:rPr>
        <w:t xml:space="preserve"> </w:t>
      </w:r>
      <w:r>
        <w:rPr>
          <w:rFonts w:ascii="Calibri" w:eastAsia="Calibri" w:hAnsi="Calibri" w:cs="Arial"/>
        </w:rPr>
        <w:t>στην ΕΕ (βλ.</w:t>
      </w:r>
      <w:r w:rsidR="001A16C5">
        <w:rPr>
          <w:rFonts w:ascii="Calibri" w:eastAsia="Calibri" w:hAnsi="Calibri" w:cs="Arial"/>
        </w:rPr>
        <w:t xml:space="preserve"> παραπάνω</w:t>
      </w:r>
      <w:r>
        <w:rPr>
          <w:rFonts w:ascii="Calibri" w:eastAsia="Calibri" w:hAnsi="Calibri" w:cs="Arial"/>
        </w:rPr>
        <w:t xml:space="preserve"> </w:t>
      </w:r>
      <w:r w:rsidR="00525ECE" w:rsidRPr="00525ECE">
        <w:rPr>
          <w:rFonts w:ascii="Calibri" w:eastAsia="Calibri" w:hAnsi="Calibri" w:cs="Arial"/>
        </w:rPr>
        <w:t>«</w:t>
      </w:r>
      <w:r w:rsidR="00525ECE" w:rsidRPr="001A16C5">
        <w:rPr>
          <w:rFonts w:ascii="Calibri" w:eastAsia="Calibri" w:hAnsi="Calibri" w:cs="Arial"/>
        </w:rPr>
        <w:t>Εμπειρία από Χώρες της ΕΕ</w:t>
      </w:r>
      <w:r w:rsidR="00525ECE" w:rsidRPr="00525ECE">
        <w:rPr>
          <w:rFonts w:ascii="Calibri" w:eastAsia="Calibri" w:hAnsi="Calibri" w:cs="Arial"/>
        </w:rPr>
        <w:t>»</w:t>
      </w:r>
      <w:r>
        <w:rPr>
          <w:rFonts w:ascii="Calibri" w:eastAsia="Calibri" w:hAnsi="Calibri" w:cs="Arial"/>
        </w:rPr>
        <w:t>),</w:t>
      </w:r>
      <w:r w:rsidR="00525ECE" w:rsidRPr="00525ECE">
        <w:rPr>
          <w:rFonts w:ascii="Calibri" w:eastAsia="Calibri" w:hAnsi="Calibri" w:cs="Arial"/>
        </w:rPr>
        <w:t xml:space="preserve"> στην πλειοψηφία των κρατών-μελών έχει θεσπιστεί η απαίτηση εκπόνησης Συστήματος Διαχείρισης Ασφάλειας</w:t>
      </w:r>
      <w:r w:rsidR="001A16C5">
        <w:rPr>
          <w:rFonts w:ascii="Calibri" w:eastAsia="Calibri" w:hAnsi="Calibri" w:cs="Arial"/>
        </w:rPr>
        <w:t xml:space="preserve"> (</w:t>
      </w:r>
      <w:proofErr w:type="spellStart"/>
      <w:r w:rsidR="001A16C5">
        <w:rPr>
          <w:rFonts w:ascii="Calibri" w:eastAsia="Calibri" w:hAnsi="Calibri" w:cs="Arial"/>
        </w:rPr>
        <w:t>ΣΔΑ</w:t>
      </w:r>
      <w:proofErr w:type="spellEnd"/>
      <w:r w:rsidR="001A16C5">
        <w:rPr>
          <w:rFonts w:ascii="Calibri" w:eastAsia="Calibri" w:hAnsi="Calibri" w:cs="Arial"/>
        </w:rPr>
        <w:t>)</w:t>
      </w:r>
      <w:r w:rsidR="00525ECE" w:rsidRPr="00525ECE">
        <w:rPr>
          <w:rFonts w:ascii="Calibri" w:eastAsia="Calibri" w:hAnsi="Calibri" w:cs="Arial"/>
        </w:rPr>
        <w:t>, λιγότερου απαιτητικού σε σχέση με το αναφερόμενο για  εγκαταστάσεις Ανώτερης Βαθμίδας, ενώ επιπρόσθετα σε πολλά κράτη-μέλη ζητείται Μελέτη Ασφάλειας</w:t>
      </w:r>
      <w:r w:rsidR="003D7F9A">
        <w:rPr>
          <w:rFonts w:ascii="Calibri" w:eastAsia="Calibri" w:hAnsi="Calibri" w:cs="Arial"/>
        </w:rPr>
        <w:t>,</w:t>
      </w:r>
      <w:r w:rsidR="00525ECE" w:rsidRPr="00525ECE">
        <w:rPr>
          <w:rFonts w:ascii="Calibri" w:eastAsia="Calibri" w:hAnsi="Calibri" w:cs="Arial"/>
        </w:rPr>
        <w:t xml:space="preserve"> με μειωμένες όμως απαιτήσεις σε σχέση με τα οριζόμενα του άρθρου 9 </w:t>
      </w:r>
      <w:r>
        <w:rPr>
          <w:rFonts w:ascii="Calibri" w:eastAsia="Calibri" w:hAnsi="Calibri" w:cs="Arial"/>
        </w:rPr>
        <w:t xml:space="preserve">της οδηγίας </w:t>
      </w:r>
      <w:r w:rsidR="00525ECE" w:rsidRPr="00525ECE">
        <w:rPr>
          <w:rFonts w:ascii="Calibri" w:eastAsia="Calibri" w:hAnsi="Calibri" w:cs="Arial"/>
        </w:rPr>
        <w:t>για τις εγκαταστάσεις Ανώτερης Βαθμίδας.</w:t>
      </w:r>
    </w:p>
    <w:p w14:paraId="5E3283CE" w14:textId="1EE3BF78" w:rsidR="00525ECE" w:rsidRPr="00525ECE" w:rsidRDefault="00525ECE" w:rsidP="00525ECE">
      <w:pPr>
        <w:ind w:right="-563"/>
        <w:rPr>
          <w:rFonts w:ascii="Calibri" w:eastAsia="Calibri" w:hAnsi="Calibri" w:cs="Arial"/>
        </w:rPr>
      </w:pPr>
      <w:r w:rsidRPr="00525ECE">
        <w:rPr>
          <w:rFonts w:ascii="Calibri" w:eastAsia="Calibri" w:hAnsi="Calibri" w:cs="Arial"/>
        </w:rPr>
        <w:t xml:space="preserve">Με βάση τα παραπάνω και στο πλαίσιο έργων που ανέθεσε το Υπουργείο Εργασίας σε πανεπιστημιακά και ερευνητικά ιδρύματα από το 2008 και </w:t>
      </w:r>
      <w:r w:rsidR="00B8339D">
        <w:rPr>
          <w:rFonts w:ascii="Calibri" w:eastAsia="Calibri" w:hAnsi="Calibri" w:cs="Arial"/>
        </w:rPr>
        <w:t>μετά</w:t>
      </w:r>
      <w:r w:rsidRPr="00525ECE">
        <w:rPr>
          <w:rFonts w:ascii="Calibri" w:eastAsia="Calibri" w:hAnsi="Calibri" w:cs="Arial"/>
        </w:rPr>
        <w:t>, αναπτύχθηκε Μεθοδολογία Αξιολόγησης των Εκθέσεων Κοινοποίησης Στοιχείων για τις εγκαταστάσεις Κατώτερης Βαθμίδας</w:t>
      </w:r>
      <w:r w:rsidR="00B8339D">
        <w:rPr>
          <w:rFonts w:ascii="Calibri" w:eastAsia="Calibri" w:hAnsi="Calibri" w:cs="Arial"/>
        </w:rPr>
        <w:t>,</w:t>
      </w:r>
      <w:r w:rsidRPr="00525ECE">
        <w:rPr>
          <w:rFonts w:ascii="Calibri" w:eastAsia="Calibri" w:hAnsi="Calibri" w:cs="Arial"/>
        </w:rPr>
        <w:t xml:space="preserve"> στην οποία εξειδικεύεται η εφαρμογή της Διαχείρισης Ασφάλειας ανάλογα με τους κινδύνους που απορρέουν από την αποθήκευση επικίνδυνων ουσιών στις εν λόγω εγκαταστάσεις. Η ως άνω Μεθοδολογία Αξιολόγησης αναπτύχθηκε στο πλαίσιο προγραμμάτων που ανατέθηκαν από το Υπουργείο Εργασίας το 2008, το 2012 και το 2016 από κοινού στα Ιδρύματα Εθνικό </w:t>
      </w:r>
      <w:r w:rsidRPr="00525ECE">
        <w:rPr>
          <w:rFonts w:ascii="Calibri" w:eastAsia="Calibri" w:hAnsi="Calibri" w:cs="Arial"/>
        </w:rPr>
        <w:lastRenderedPageBreak/>
        <w:t>Μετσόβιο Πολυτεχνείο</w:t>
      </w:r>
      <w:r w:rsidR="001A16C5">
        <w:rPr>
          <w:rFonts w:ascii="Calibri" w:eastAsia="Calibri" w:hAnsi="Calibri" w:cs="Arial"/>
        </w:rPr>
        <w:t xml:space="preserve"> (ΕΜΠ)</w:t>
      </w:r>
      <w:r w:rsidRPr="00525ECE">
        <w:rPr>
          <w:rFonts w:ascii="Calibri" w:eastAsia="Calibri" w:hAnsi="Calibri" w:cs="Arial"/>
        </w:rPr>
        <w:t xml:space="preserve">, </w:t>
      </w:r>
      <w:proofErr w:type="spellStart"/>
      <w:r w:rsidRPr="00525ECE">
        <w:rPr>
          <w:rFonts w:ascii="Calibri" w:eastAsia="Calibri" w:hAnsi="Calibri" w:cs="Arial"/>
        </w:rPr>
        <w:t>ΕΚΕΦΕ</w:t>
      </w:r>
      <w:proofErr w:type="spellEnd"/>
      <w:r w:rsidRPr="00525ECE">
        <w:rPr>
          <w:rFonts w:ascii="Calibri" w:eastAsia="Calibri" w:hAnsi="Calibri" w:cs="Arial"/>
        </w:rPr>
        <w:t xml:space="preserve"> </w:t>
      </w:r>
      <w:r w:rsidR="00B8339D">
        <w:rPr>
          <w:rFonts w:ascii="Calibri" w:eastAsia="Calibri" w:hAnsi="Calibri" w:cs="Arial"/>
        </w:rPr>
        <w:t>«</w:t>
      </w:r>
      <w:r w:rsidRPr="00525ECE">
        <w:rPr>
          <w:rFonts w:ascii="Calibri" w:eastAsia="Calibri" w:hAnsi="Calibri" w:cs="Arial"/>
        </w:rPr>
        <w:t>ΔΗΜΟΚΡΙΤΟΣ</w:t>
      </w:r>
      <w:r w:rsidR="00B8339D">
        <w:rPr>
          <w:rFonts w:ascii="Calibri" w:eastAsia="Calibri" w:hAnsi="Calibri" w:cs="Arial"/>
        </w:rPr>
        <w:t>»</w:t>
      </w:r>
      <w:r w:rsidRPr="00525ECE">
        <w:rPr>
          <w:rFonts w:ascii="Calibri" w:eastAsia="Calibri" w:hAnsi="Calibri" w:cs="Arial"/>
        </w:rPr>
        <w:t xml:space="preserve"> και Πολυτεχνείο Κρήτης και ακολούθως το 2019 και το 2021 σε προγράμματα που ανατέθηκαν στο </w:t>
      </w:r>
      <w:r w:rsidR="001A16C5">
        <w:rPr>
          <w:rFonts w:ascii="Calibri" w:eastAsia="Calibri" w:hAnsi="Calibri" w:cs="Arial"/>
        </w:rPr>
        <w:t>ΕΜΠ</w:t>
      </w:r>
      <w:r w:rsidRPr="00525ECE">
        <w:rPr>
          <w:rFonts w:ascii="Calibri" w:eastAsia="Calibri" w:hAnsi="Calibri" w:cs="Arial"/>
        </w:rPr>
        <w:t xml:space="preserve">. Για το </w:t>
      </w:r>
      <w:r w:rsidR="001A16C5">
        <w:rPr>
          <w:rFonts w:ascii="Calibri" w:eastAsia="Calibri" w:hAnsi="Calibri" w:cs="Arial"/>
        </w:rPr>
        <w:t>ΕΜΠ</w:t>
      </w:r>
      <w:r w:rsidRPr="00525ECE">
        <w:rPr>
          <w:rFonts w:ascii="Calibri" w:eastAsia="Calibri" w:hAnsi="Calibri" w:cs="Arial"/>
        </w:rPr>
        <w:t xml:space="preserve"> Επιστημονικοί Υπεύθυνοι σε επί μέρους προγράμματα </w:t>
      </w:r>
      <w:r w:rsidR="001A16C5">
        <w:rPr>
          <w:rFonts w:ascii="Calibri" w:eastAsia="Calibri" w:hAnsi="Calibri" w:cs="Arial"/>
        </w:rPr>
        <w:t>ήταν</w:t>
      </w:r>
      <w:r w:rsidRPr="00525ECE">
        <w:rPr>
          <w:rFonts w:ascii="Calibri" w:eastAsia="Calibri" w:hAnsi="Calibri" w:cs="Arial"/>
        </w:rPr>
        <w:t xml:space="preserve"> οι </w:t>
      </w:r>
      <w:r w:rsidRPr="008566F0">
        <w:rPr>
          <w:rFonts w:ascii="Calibri" w:eastAsia="Calibri" w:hAnsi="Calibri" w:cs="Arial"/>
          <w:b/>
          <w:bCs/>
        </w:rPr>
        <w:t xml:space="preserve">Καθηγητές </w:t>
      </w:r>
      <w:r w:rsidR="00B8339D" w:rsidRPr="008566F0">
        <w:rPr>
          <w:rFonts w:ascii="Calibri" w:eastAsia="Calibri" w:hAnsi="Calibri" w:cs="Arial"/>
          <w:b/>
          <w:bCs/>
        </w:rPr>
        <w:t>Νικόλαος - Χρήστος Μαρκάτος</w:t>
      </w:r>
      <w:r w:rsidRPr="008566F0">
        <w:rPr>
          <w:rFonts w:ascii="Calibri" w:eastAsia="Calibri" w:hAnsi="Calibri" w:cs="Arial"/>
          <w:b/>
          <w:bCs/>
        </w:rPr>
        <w:t xml:space="preserve">, Ιωάννης </w:t>
      </w:r>
      <w:proofErr w:type="spellStart"/>
      <w:r w:rsidRPr="008566F0">
        <w:rPr>
          <w:rFonts w:ascii="Calibri" w:eastAsia="Calibri" w:hAnsi="Calibri" w:cs="Arial"/>
          <w:b/>
          <w:bCs/>
        </w:rPr>
        <w:t>Ζιώμας</w:t>
      </w:r>
      <w:proofErr w:type="spellEnd"/>
      <w:r w:rsidR="001A16C5" w:rsidRPr="008566F0">
        <w:rPr>
          <w:rFonts w:ascii="Calibri" w:eastAsia="Calibri" w:hAnsi="Calibri" w:cs="Arial"/>
          <w:b/>
          <w:bCs/>
        </w:rPr>
        <w:t xml:space="preserve"> και</w:t>
      </w:r>
      <w:r w:rsidRPr="008566F0">
        <w:rPr>
          <w:rFonts w:ascii="Calibri" w:eastAsia="Calibri" w:hAnsi="Calibri" w:cs="Arial"/>
          <w:b/>
          <w:bCs/>
        </w:rPr>
        <w:t xml:space="preserve"> Ν</w:t>
      </w:r>
      <w:r w:rsidR="00B8339D" w:rsidRPr="008566F0">
        <w:rPr>
          <w:rFonts w:ascii="Calibri" w:eastAsia="Calibri" w:hAnsi="Calibri" w:cs="Arial"/>
          <w:b/>
          <w:bCs/>
        </w:rPr>
        <w:t>ικόλαος</w:t>
      </w:r>
      <w:r w:rsidRPr="008566F0">
        <w:rPr>
          <w:rFonts w:ascii="Calibri" w:eastAsia="Calibri" w:hAnsi="Calibri" w:cs="Arial"/>
          <w:b/>
          <w:bCs/>
        </w:rPr>
        <w:t xml:space="preserve"> Μαρμαράς</w:t>
      </w:r>
      <w:r w:rsidRPr="00525ECE">
        <w:rPr>
          <w:rFonts w:ascii="Calibri" w:eastAsia="Calibri" w:hAnsi="Calibri" w:cs="Arial"/>
        </w:rPr>
        <w:t xml:space="preserve">, για το ΕΚΕΦΕ </w:t>
      </w:r>
      <w:r w:rsidR="00B8339D">
        <w:rPr>
          <w:rFonts w:ascii="Calibri" w:eastAsia="Calibri" w:hAnsi="Calibri" w:cs="Arial"/>
        </w:rPr>
        <w:t>«</w:t>
      </w:r>
      <w:r w:rsidRPr="00525ECE">
        <w:rPr>
          <w:rFonts w:ascii="Calibri" w:eastAsia="Calibri" w:hAnsi="Calibri" w:cs="Arial"/>
        </w:rPr>
        <w:t>ΔΗΜΟΚΡΙΤΟΣ</w:t>
      </w:r>
      <w:r w:rsidR="00B8339D">
        <w:rPr>
          <w:rFonts w:ascii="Calibri" w:eastAsia="Calibri" w:hAnsi="Calibri" w:cs="Arial"/>
        </w:rPr>
        <w:t>»</w:t>
      </w:r>
      <w:r w:rsidRPr="00525ECE">
        <w:rPr>
          <w:rFonts w:ascii="Calibri" w:eastAsia="Calibri" w:hAnsi="Calibri" w:cs="Arial"/>
        </w:rPr>
        <w:t xml:space="preserve"> ο </w:t>
      </w:r>
      <w:r w:rsidRPr="008566F0">
        <w:rPr>
          <w:rFonts w:ascii="Calibri" w:eastAsia="Calibri" w:hAnsi="Calibri" w:cs="Arial"/>
          <w:b/>
          <w:bCs/>
        </w:rPr>
        <w:t>Δρ. Ιωάννης Παπάζογλου</w:t>
      </w:r>
      <w:r w:rsidRPr="00525ECE">
        <w:rPr>
          <w:rFonts w:ascii="Calibri" w:eastAsia="Calibri" w:hAnsi="Calibri" w:cs="Arial"/>
        </w:rPr>
        <w:t xml:space="preserve"> και η </w:t>
      </w:r>
      <w:r w:rsidRPr="008566F0">
        <w:rPr>
          <w:rFonts w:ascii="Calibri" w:eastAsia="Calibri" w:hAnsi="Calibri" w:cs="Arial"/>
          <w:b/>
          <w:bCs/>
        </w:rPr>
        <w:t>Δρ. Όλγα Ανεζίρη</w:t>
      </w:r>
      <w:r w:rsidRPr="00525ECE">
        <w:rPr>
          <w:rFonts w:ascii="Calibri" w:eastAsia="Calibri" w:hAnsi="Calibri" w:cs="Arial"/>
        </w:rPr>
        <w:t xml:space="preserve"> και για το Πολυτεχνείο Κρήτης ο </w:t>
      </w:r>
      <w:r w:rsidRPr="008566F0">
        <w:rPr>
          <w:rFonts w:ascii="Calibri" w:eastAsia="Calibri" w:hAnsi="Calibri" w:cs="Arial"/>
          <w:b/>
          <w:bCs/>
        </w:rPr>
        <w:t>Δρ. Γεώργιος Παπαδάκης</w:t>
      </w:r>
      <w:r w:rsidRPr="00525ECE">
        <w:rPr>
          <w:rFonts w:ascii="Calibri" w:eastAsia="Calibri" w:hAnsi="Calibri" w:cs="Arial"/>
        </w:rPr>
        <w:t>.</w:t>
      </w:r>
    </w:p>
    <w:p w14:paraId="52F75EE2" w14:textId="71DF22D8" w:rsidR="00525ECE" w:rsidRDefault="00525ECE" w:rsidP="00525ECE">
      <w:pPr>
        <w:ind w:right="-563"/>
        <w:rPr>
          <w:rFonts w:ascii="Calibri" w:eastAsia="Calibri" w:hAnsi="Calibri" w:cs="Arial"/>
          <w:b/>
          <w:bCs/>
        </w:rPr>
      </w:pPr>
      <w:r w:rsidRPr="00B8339D">
        <w:rPr>
          <w:rFonts w:ascii="Calibri" w:eastAsia="Calibri" w:hAnsi="Calibri" w:cs="Arial"/>
          <w:b/>
          <w:bCs/>
        </w:rPr>
        <w:t>Επισημαίνεται ότι η μεθοδολογία αυτή αφορά αποκλειστικά σε θέματα αρμοδιότητ</w:t>
      </w:r>
      <w:r w:rsidR="003D7F9A">
        <w:rPr>
          <w:rFonts w:ascii="Calibri" w:eastAsia="Calibri" w:hAnsi="Calibri" w:cs="Arial"/>
          <w:b/>
          <w:bCs/>
        </w:rPr>
        <w:t>α</w:t>
      </w:r>
      <w:r w:rsidRPr="00B8339D">
        <w:rPr>
          <w:rFonts w:ascii="Calibri" w:eastAsia="Calibri" w:hAnsi="Calibri" w:cs="Arial"/>
          <w:b/>
          <w:bCs/>
        </w:rPr>
        <w:t>ς του Υπουργείου Εργασίας, όπως αυτές προσδιορίζονται στην ΚΥΑ 172058/2016.</w:t>
      </w:r>
    </w:p>
    <w:p w14:paraId="105B8B25" w14:textId="2BF5DD37" w:rsidR="00525ECE" w:rsidRPr="00B8339D" w:rsidRDefault="00837CB2" w:rsidP="00837CB2">
      <w:pPr>
        <w:ind w:right="-563"/>
        <w:rPr>
          <w:rFonts w:ascii="Calibri" w:eastAsia="Calibri" w:hAnsi="Calibri" w:cs="Arial"/>
        </w:rPr>
      </w:pPr>
      <w:r w:rsidRPr="00837CB2">
        <w:rPr>
          <w:rFonts w:ascii="Calibri" w:eastAsia="Calibri" w:hAnsi="Calibri" w:cs="Arial"/>
        </w:rPr>
        <w:t>Από την αξιολόγηση Εκθέσεων Κοινοποίησης Στοι</w:t>
      </w:r>
      <w:r>
        <w:rPr>
          <w:rFonts w:ascii="Calibri" w:eastAsia="Calibri" w:hAnsi="Calibri" w:cs="Arial"/>
        </w:rPr>
        <w:t>χ</w:t>
      </w:r>
      <w:r w:rsidRPr="00837CB2">
        <w:rPr>
          <w:rFonts w:ascii="Calibri" w:eastAsia="Calibri" w:hAnsi="Calibri" w:cs="Arial"/>
        </w:rPr>
        <w:t>είων εγκατ</w:t>
      </w:r>
      <w:r>
        <w:rPr>
          <w:rFonts w:ascii="Calibri" w:eastAsia="Calibri" w:hAnsi="Calibri" w:cs="Arial"/>
        </w:rPr>
        <w:t>αστάσεων</w:t>
      </w:r>
      <w:r w:rsidRPr="00837CB2">
        <w:rPr>
          <w:rFonts w:ascii="Calibri" w:eastAsia="Calibri" w:hAnsi="Calibri" w:cs="Arial"/>
        </w:rPr>
        <w:t xml:space="preserve"> κατώτερης βαθμίδας στο π</w:t>
      </w:r>
      <w:r>
        <w:rPr>
          <w:rFonts w:ascii="Calibri" w:eastAsia="Calibri" w:hAnsi="Calibri" w:cs="Arial"/>
        </w:rPr>
        <w:t>λαίσιο</w:t>
      </w:r>
      <w:r w:rsidRPr="00837CB2">
        <w:rPr>
          <w:rFonts w:ascii="Calibri" w:eastAsia="Calibri" w:hAnsi="Calibri" w:cs="Arial"/>
        </w:rPr>
        <w:t xml:space="preserve"> των παραπάνω προγραμμάτων δ</w:t>
      </w:r>
      <w:r>
        <w:rPr>
          <w:rFonts w:ascii="Calibri" w:eastAsia="Calibri" w:hAnsi="Calibri" w:cs="Arial"/>
        </w:rPr>
        <w:t>ιαπιστώθηκαν</w:t>
      </w:r>
      <w:r w:rsidRPr="00837CB2">
        <w:rPr>
          <w:rFonts w:ascii="Calibri" w:eastAsia="Calibri" w:hAnsi="Calibri" w:cs="Arial"/>
        </w:rPr>
        <w:t xml:space="preserve"> σε </w:t>
      </w:r>
      <w:r>
        <w:rPr>
          <w:rFonts w:ascii="Calibri" w:eastAsia="Calibri" w:hAnsi="Calibri" w:cs="Arial"/>
        </w:rPr>
        <w:t>ορισμένες</w:t>
      </w:r>
      <w:r w:rsidRPr="00837CB2">
        <w:rPr>
          <w:rFonts w:ascii="Calibri" w:eastAsia="Calibri" w:hAnsi="Calibri" w:cs="Arial"/>
        </w:rPr>
        <w:t xml:space="preserve"> περιπτώσεις ελλείψεις που αφορο</w:t>
      </w:r>
      <w:r>
        <w:rPr>
          <w:rFonts w:ascii="Calibri" w:eastAsia="Calibri" w:hAnsi="Calibri" w:cs="Arial"/>
        </w:rPr>
        <w:t>ύ</w:t>
      </w:r>
      <w:r w:rsidRPr="00837CB2">
        <w:rPr>
          <w:rFonts w:ascii="Calibri" w:eastAsia="Calibri" w:hAnsi="Calibri" w:cs="Arial"/>
        </w:rPr>
        <w:t xml:space="preserve">σαν είτε </w:t>
      </w:r>
      <w:r w:rsidR="003D7F9A">
        <w:rPr>
          <w:rFonts w:ascii="Calibri" w:eastAsia="Calibri" w:hAnsi="Calibri" w:cs="Arial"/>
        </w:rPr>
        <w:t>σ</w:t>
      </w:r>
      <w:r w:rsidRPr="00837CB2">
        <w:rPr>
          <w:rFonts w:ascii="Calibri" w:eastAsia="Calibri" w:hAnsi="Calibri" w:cs="Arial"/>
        </w:rPr>
        <w:t>την απουσία ΠΠΜΑ, είτε</w:t>
      </w:r>
      <w:r>
        <w:rPr>
          <w:rFonts w:ascii="Calibri" w:eastAsia="Calibri" w:hAnsi="Calibri" w:cs="Arial"/>
        </w:rPr>
        <w:t xml:space="preserve"> </w:t>
      </w:r>
      <w:r w:rsidR="003D7F9A">
        <w:rPr>
          <w:rFonts w:ascii="Calibri" w:eastAsia="Calibri" w:hAnsi="Calibri" w:cs="Arial"/>
        </w:rPr>
        <w:t>σ</w:t>
      </w:r>
      <w:r>
        <w:rPr>
          <w:rFonts w:ascii="Calibri" w:eastAsia="Calibri" w:hAnsi="Calibri" w:cs="Arial"/>
        </w:rPr>
        <w:t xml:space="preserve">την απουσία </w:t>
      </w:r>
      <w:r w:rsidR="00525ECE" w:rsidRPr="00B8339D">
        <w:rPr>
          <w:rFonts w:ascii="Calibri" w:eastAsia="Calibri" w:hAnsi="Calibri" w:cs="Arial"/>
        </w:rPr>
        <w:t xml:space="preserve">ενός </w:t>
      </w:r>
      <w:proofErr w:type="spellStart"/>
      <w:r w:rsidR="00D22101">
        <w:rPr>
          <w:rFonts w:ascii="Calibri" w:eastAsia="Calibri" w:hAnsi="Calibri" w:cs="Arial"/>
        </w:rPr>
        <w:t>ΣΔΑ</w:t>
      </w:r>
      <w:proofErr w:type="spellEnd"/>
      <w:r w:rsidR="00D22101">
        <w:rPr>
          <w:rFonts w:ascii="Calibri" w:eastAsia="Calibri" w:hAnsi="Calibri" w:cs="Arial"/>
        </w:rPr>
        <w:t xml:space="preserve"> </w:t>
      </w:r>
      <w:r>
        <w:rPr>
          <w:rFonts w:ascii="Calibri" w:eastAsia="Calibri" w:hAnsi="Calibri" w:cs="Arial"/>
        </w:rPr>
        <w:t>που να περιλαμβάνει βασικά θέματα</w:t>
      </w:r>
      <w:r w:rsidR="00525ECE" w:rsidRPr="00B8339D">
        <w:rPr>
          <w:rFonts w:ascii="Calibri" w:eastAsia="Calibri" w:hAnsi="Calibri" w:cs="Arial"/>
        </w:rPr>
        <w:t xml:space="preserve"> όπως η οργάνωση ασφάλειας, γραπτές διαδικασίες ασφάλειας, σχεδιασμ</w:t>
      </w:r>
      <w:r>
        <w:rPr>
          <w:rFonts w:ascii="Calibri" w:eastAsia="Calibri" w:hAnsi="Calibri" w:cs="Arial"/>
        </w:rPr>
        <w:t>ό</w:t>
      </w:r>
      <w:r w:rsidR="00525ECE" w:rsidRPr="00B8339D">
        <w:rPr>
          <w:rFonts w:ascii="Calibri" w:eastAsia="Calibri" w:hAnsi="Calibri" w:cs="Arial"/>
        </w:rPr>
        <w:t xml:space="preserve"> έκτακτης ανάγκης κ.ά. </w:t>
      </w:r>
    </w:p>
    <w:p w14:paraId="28C34A84" w14:textId="123460AC" w:rsidR="00525ECE" w:rsidRPr="008566F0" w:rsidRDefault="00525ECE" w:rsidP="00525ECE">
      <w:pPr>
        <w:ind w:right="-563"/>
        <w:rPr>
          <w:rFonts w:ascii="Calibri" w:eastAsia="Calibri" w:hAnsi="Calibri" w:cs="Arial"/>
          <w:b/>
          <w:bCs/>
        </w:rPr>
      </w:pPr>
      <w:r w:rsidRPr="008566F0">
        <w:rPr>
          <w:rFonts w:ascii="Calibri" w:eastAsia="Calibri" w:hAnsi="Calibri" w:cs="Arial"/>
          <w:b/>
          <w:bCs/>
        </w:rPr>
        <w:t xml:space="preserve">Με βάση την ως άνω </w:t>
      </w:r>
      <w:r w:rsidR="00837CB2" w:rsidRPr="008566F0">
        <w:rPr>
          <w:rFonts w:ascii="Calibri" w:eastAsia="Calibri" w:hAnsi="Calibri" w:cs="Arial"/>
          <w:b/>
          <w:bCs/>
        </w:rPr>
        <w:t>μ</w:t>
      </w:r>
      <w:r w:rsidRPr="008566F0">
        <w:rPr>
          <w:rFonts w:ascii="Calibri" w:eastAsia="Calibri" w:hAnsi="Calibri" w:cs="Arial"/>
          <w:b/>
          <w:bCs/>
        </w:rPr>
        <w:t>εθοδολογία</w:t>
      </w:r>
      <w:r w:rsidR="001A16C5" w:rsidRPr="008566F0">
        <w:rPr>
          <w:rFonts w:ascii="Calibri" w:eastAsia="Calibri" w:hAnsi="Calibri" w:cs="Arial"/>
          <w:b/>
          <w:bCs/>
        </w:rPr>
        <w:t>,</w:t>
      </w:r>
      <w:r w:rsidRPr="008566F0">
        <w:rPr>
          <w:rFonts w:ascii="Calibri" w:eastAsia="Calibri" w:hAnsi="Calibri" w:cs="Arial"/>
          <w:b/>
          <w:bCs/>
        </w:rPr>
        <w:t xml:space="preserve"> δίδονται </w:t>
      </w:r>
      <w:r w:rsidR="00837CB2" w:rsidRPr="008566F0">
        <w:rPr>
          <w:rFonts w:ascii="Calibri" w:eastAsia="Calibri" w:hAnsi="Calibri" w:cs="Arial"/>
          <w:b/>
          <w:bCs/>
        </w:rPr>
        <w:t>στο</w:t>
      </w:r>
      <w:r w:rsidR="003D7F9A" w:rsidRPr="008566F0">
        <w:rPr>
          <w:rFonts w:ascii="Calibri" w:eastAsia="Calibri" w:hAnsi="Calibri" w:cs="Arial"/>
          <w:b/>
          <w:bCs/>
        </w:rPr>
        <w:t>υς</w:t>
      </w:r>
      <w:r w:rsidR="00837CB2" w:rsidRPr="008566F0">
        <w:rPr>
          <w:rFonts w:ascii="Calibri" w:eastAsia="Calibri" w:hAnsi="Calibri" w:cs="Arial"/>
          <w:b/>
          <w:bCs/>
        </w:rPr>
        <w:t xml:space="preserve"> ακόλουθο</w:t>
      </w:r>
      <w:r w:rsidR="003D7F9A" w:rsidRPr="008566F0">
        <w:rPr>
          <w:rFonts w:ascii="Calibri" w:eastAsia="Calibri" w:hAnsi="Calibri" w:cs="Arial"/>
          <w:b/>
          <w:bCs/>
        </w:rPr>
        <w:t>υς</w:t>
      </w:r>
      <w:r w:rsidR="00837CB2" w:rsidRPr="008566F0">
        <w:rPr>
          <w:rFonts w:ascii="Calibri" w:eastAsia="Calibri" w:hAnsi="Calibri" w:cs="Arial"/>
          <w:b/>
          <w:bCs/>
        </w:rPr>
        <w:t xml:space="preserve"> </w:t>
      </w:r>
      <w:r w:rsidR="003D7F9A" w:rsidRPr="008566F0">
        <w:rPr>
          <w:rFonts w:ascii="Calibri" w:eastAsia="Calibri" w:hAnsi="Calibri" w:cs="Arial"/>
          <w:b/>
          <w:bCs/>
        </w:rPr>
        <w:t>καταλόγους ελέγχου</w:t>
      </w:r>
      <w:r w:rsidR="00837CB2" w:rsidRPr="008566F0">
        <w:rPr>
          <w:rFonts w:ascii="Calibri" w:eastAsia="Calibri" w:hAnsi="Calibri" w:cs="Arial"/>
          <w:b/>
          <w:bCs/>
        </w:rPr>
        <w:t xml:space="preserve"> ο</w:t>
      </w:r>
      <w:r w:rsidRPr="008566F0">
        <w:rPr>
          <w:rFonts w:ascii="Calibri" w:eastAsia="Calibri" w:hAnsi="Calibri" w:cs="Arial"/>
          <w:b/>
          <w:bCs/>
        </w:rPr>
        <w:t xml:space="preserve">δηγίες για </w:t>
      </w:r>
      <w:r w:rsidR="00837CB2" w:rsidRPr="008566F0">
        <w:rPr>
          <w:rFonts w:ascii="Calibri" w:eastAsia="Calibri" w:hAnsi="Calibri" w:cs="Arial"/>
          <w:b/>
          <w:bCs/>
        </w:rPr>
        <w:t>τη διαχείριση ασφάλειας</w:t>
      </w:r>
      <w:r w:rsidRPr="008566F0">
        <w:rPr>
          <w:rFonts w:ascii="Calibri" w:eastAsia="Calibri" w:hAnsi="Calibri" w:cs="Arial"/>
          <w:b/>
          <w:bCs/>
        </w:rPr>
        <w:t xml:space="preserve"> για τις εγκαταστάσεις Κατώτερης Βαθμίδας για θέματα αρμοδιότητας του Υπουργείου Εργασίας</w:t>
      </w:r>
      <w:r w:rsidR="003D7F9A" w:rsidRPr="008566F0">
        <w:rPr>
          <w:rFonts w:ascii="Calibri" w:eastAsia="Calibri" w:hAnsi="Calibri" w:cs="Arial"/>
          <w:b/>
          <w:bCs/>
        </w:rPr>
        <w:t xml:space="preserve"> και Κοινωνικής Ασφάλισης</w:t>
      </w:r>
      <w:r w:rsidR="00837CB2" w:rsidRPr="008566F0">
        <w:rPr>
          <w:rFonts w:ascii="Calibri" w:eastAsia="Calibri" w:hAnsi="Calibri" w:cs="Arial"/>
          <w:b/>
          <w:bCs/>
        </w:rPr>
        <w:t>.</w:t>
      </w:r>
    </w:p>
    <w:p w14:paraId="070FDA63" w14:textId="77777777" w:rsidR="000E0D2D" w:rsidRDefault="000E0D2D" w:rsidP="000E0D2D">
      <w:pPr>
        <w:ind w:right="-563"/>
        <w:rPr>
          <w:rFonts w:ascii="Calibri" w:eastAsia="Calibri" w:hAnsi="Calibri" w:cs="Arial"/>
          <w:b/>
          <w:bCs/>
          <w:color w:val="548DD4"/>
          <w:sz w:val="18"/>
          <w:szCs w:val="18"/>
        </w:rPr>
      </w:pPr>
      <w:bookmarkStart w:id="3" w:name="_Toc87611844"/>
      <w:bookmarkEnd w:id="1"/>
      <w:r>
        <w:rPr>
          <w:rFonts w:ascii="Calibri" w:eastAsia="Calibri" w:hAnsi="Calibri" w:cs="Arial"/>
          <w:b/>
          <w:bCs/>
          <w:color w:val="548DD4"/>
          <w:sz w:val="18"/>
          <w:szCs w:val="18"/>
        </w:rPr>
        <w:br w:type="page"/>
      </w:r>
    </w:p>
    <w:p w14:paraId="0639AC3C" w14:textId="49F83119" w:rsidR="000E0D2D" w:rsidRDefault="008566F0" w:rsidP="0032418C">
      <w:pPr>
        <w:pStyle w:val="1"/>
        <w:jc w:val="left"/>
        <w:rPr>
          <w:rFonts w:eastAsia="Calibri"/>
          <w:sz w:val="28"/>
          <w:szCs w:val="28"/>
        </w:rPr>
      </w:pPr>
      <w:bookmarkStart w:id="4" w:name="_Toc148898259"/>
      <w:r>
        <w:rPr>
          <w:rFonts w:eastAsia="Calibri"/>
          <w:sz w:val="28"/>
          <w:szCs w:val="28"/>
        </w:rPr>
        <w:lastRenderedPageBreak/>
        <w:t>Κατάλογο</w:t>
      </w:r>
      <w:r w:rsidR="0032418C">
        <w:rPr>
          <w:rFonts w:eastAsia="Calibri"/>
          <w:sz w:val="28"/>
          <w:szCs w:val="28"/>
        </w:rPr>
        <w:t>ς</w:t>
      </w:r>
      <w:r>
        <w:rPr>
          <w:rFonts w:eastAsia="Calibri"/>
          <w:sz w:val="28"/>
          <w:szCs w:val="28"/>
        </w:rPr>
        <w:t xml:space="preserve"> ελέγχου</w:t>
      </w:r>
      <w:r w:rsidR="000E0D2D" w:rsidRPr="000E0D2D">
        <w:rPr>
          <w:rFonts w:eastAsia="Calibri"/>
          <w:sz w:val="28"/>
          <w:szCs w:val="28"/>
        </w:rPr>
        <w:t xml:space="preserve"> για </w:t>
      </w:r>
      <w:bookmarkEnd w:id="3"/>
      <w:r w:rsidR="0032418C">
        <w:rPr>
          <w:rFonts w:eastAsia="Calibri"/>
          <w:sz w:val="28"/>
          <w:szCs w:val="28"/>
        </w:rPr>
        <w:t xml:space="preserve">την Πολιτική Πρόληψης Μεγάλων Ατυχημάτων </w:t>
      </w:r>
      <w:r w:rsidR="006114A6">
        <w:rPr>
          <w:rFonts w:eastAsia="Calibri"/>
          <w:sz w:val="28"/>
          <w:szCs w:val="28"/>
        </w:rPr>
        <w:t>εγκαταστάσεων κατώτερης βαθμίδας</w:t>
      </w:r>
      <w:bookmarkEnd w:id="4"/>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4819"/>
        <w:gridCol w:w="564"/>
        <w:gridCol w:w="555"/>
        <w:gridCol w:w="1518"/>
      </w:tblGrid>
      <w:tr w:rsidR="0032418C" w:rsidRPr="00EE6A18" w14:paraId="0F3F6693" w14:textId="77777777" w:rsidTr="007E5F51">
        <w:trPr>
          <w:trHeight w:val="322"/>
          <w:tblHeader/>
        </w:trPr>
        <w:tc>
          <w:tcPr>
            <w:tcW w:w="2751" w:type="dxa"/>
            <w:shd w:val="clear" w:color="auto" w:fill="6EC1E4"/>
          </w:tcPr>
          <w:p w14:paraId="6ECF050D" w14:textId="77777777" w:rsidR="0032418C" w:rsidRPr="00EE6A18" w:rsidRDefault="0032418C" w:rsidP="007E5F51">
            <w:pPr>
              <w:spacing w:before="60" w:after="60" w:line="240" w:lineRule="auto"/>
              <w:jc w:val="center"/>
              <w:rPr>
                <w:rFonts w:ascii="Calibri" w:eastAsia="Times New Roman" w:hAnsi="Calibri" w:cs="Calibri"/>
                <w:b/>
                <w:color w:val="FFFFFF" w:themeColor="background1"/>
                <w:lang w:eastAsia="el-GR"/>
              </w:rPr>
            </w:pPr>
            <w:r w:rsidRPr="00EE6A18">
              <w:rPr>
                <w:rFonts w:ascii="Calibri" w:eastAsia="Times New Roman" w:hAnsi="Calibri" w:cs="Calibri"/>
                <w:b/>
                <w:color w:val="FFFFFF" w:themeColor="background1"/>
                <w:lang w:eastAsia="el-GR"/>
              </w:rPr>
              <w:t>Έλεγχος</w:t>
            </w:r>
          </w:p>
        </w:tc>
        <w:tc>
          <w:tcPr>
            <w:tcW w:w="4819" w:type="dxa"/>
            <w:shd w:val="clear" w:color="auto" w:fill="6EC1E4"/>
          </w:tcPr>
          <w:p w14:paraId="1701BF9F" w14:textId="77777777" w:rsidR="0032418C" w:rsidRPr="00EE6A18" w:rsidRDefault="0032418C" w:rsidP="007E5F51">
            <w:pPr>
              <w:spacing w:before="60" w:after="60" w:line="240" w:lineRule="auto"/>
              <w:jc w:val="center"/>
              <w:rPr>
                <w:rFonts w:ascii="Calibri" w:eastAsia="Times New Roman" w:hAnsi="Calibri" w:cs="Calibri"/>
                <w:b/>
                <w:i/>
                <w:color w:val="FFFFFF" w:themeColor="background1"/>
                <w:lang w:eastAsia="el-GR"/>
              </w:rPr>
            </w:pPr>
            <w:r w:rsidRPr="00EE6A18">
              <w:rPr>
                <w:rFonts w:ascii="Calibri" w:eastAsia="Times New Roman" w:hAnsi="Calibri" w:cs="Calibri"/>
                <w:b/>
                <w:i/>
                <w:color w:val="FFFFFF" w:themeColor="background1"/>
                <w:lang w:eastAsia="el-GR"/>
              </w:rPr>
              <w:t>Οδηγίες</w:t>
            </w:r>
          </w:p>
        </w:tc>
        <w:tc>
          <w:tcPr>
            <w:tcW w:w="564" w:type="dxa"/>
            <w:shd w:val="clear" w:color="auto" w:fill="6EC1E4"/>
          </w:tcPr>
          <w:p w14:paraId="3920E43E" w14:textId="77777777" w:rsidR="0032418C" w:rsidRPr="00EE6A18" w:rsidRDefault="0032418C" w:rsidP="007E5F51">
            <w:pPr>
              <w:spacing w:before="60" w:after="60" w:line="240" w:lineRule="auto"/>
              <w:jc w:val="center"/>
              <w:rPr>
                <w:rFonts w:ascii="Calibri" w:eastAsia="Times New Roman" w:hAnsi="Calibri" w:cs="Calibri"/>
                <w:b/>
                <w:i/>
                <w:color w:val="FFFFFF" w:themeColor="background1"/>
                <w:lang w:eastAsia="el-GR"/>
              </w:rPr>
            </w:pPr>
            <w:r w:rsidRPr="00EE6A18">
              <w:rPr>
                <w:rFonts w:ascii="Calibri" w:eastAsia="Times New Roman" w:hAnsi="Calibri" w:cs="Calibri"/>
                <w:b/>
                <w:i/>
                <w:color w:val="FFFFFF" w:themeColor="background1"/>
                <w:lang w:eastAsia="el-GR"/>
              </w:rPr>
              <w:t>ΝΑΙ</w:t>
            </w:r>
          </w:p>
        </w:tc>
        <w:tc>
          <w:tcPr>
            <w:tcW w:w="555" w:type="dxa"/>
            <w:shd w:val="clear" w:color="auto" w:fill="6EC1E4"/>
          </w:tcPr>
          <w:p w14:paraId="3DE1022E" w14:textId="77777777" w:rsidR="0032418C" w:rsidRPr="00EE6A18" w:rsidRDefault="0032418C" w:rsidP="007E5F51">
            <w:pPr>
              <w:spacing w:before="60" w:after="60" w:line="240" w:lineRule="auto"/>
              <w:jc w:val="center"/>
              <w:rPr>
                <w:rFonts w:ascii="Calibri" w:eastAsia="Times New Roman" w:hAnsi="Calibri" w:cs="Calibri"/>
                <w:b/>
                <w:i/>
                <w:color w:val="FFFFFF" w:themeColor="background1"/>
                <w:lang w:eastAsia="el-GR"/>
              </w:rPr>
            </w:pPr>
            <w:r w:rsidRPr="00EE6A18">
              <w:rPr>
                <w:rFonts w:ascii="Calibri" w:eastAsia="Times New Roman" w:hAnsi="Calibri" w:cs="Calibri"/>
                <w:b/>
                <w:i/>
                <w:color w:val="FFFFFF" w:themeColor="background1"/>
                <w:lang w:eastAsia="el-GR"/>
              </w:rPr>
              <w:t>ΟΧΙ</w:t>
            </w:r>
          </w:p>
        </w:tc>
        <w:tc>
          <w:tcPr>
            <w:tcW w:w="1518" w:type="dxa"/>
            <w:shd w:val="clear" w:color="auto" w:fill="6EC1E4"/>
          </w:tcPr>
          <w:p w14:paraId="7C1D6883" w14:textId="77777777" w:rsidR="0032418C" w:rsidRPr="00EE6A18" w:rsidRDefault="0032418C" w:rsidP="007E5F51">
            <w:pPr>
              <w:spacing w:before="60" w:after="60" w:line="240" w:lineRule="auto"/>
              <w:jc w:val="center"/>
              <w:rPr>
                <w:rFonts w:ascii="Calibri" w:eastAsia="Times New Roman" w:hAnsi="Calibri" w:cs="Calibri"/>
                <w:b/>
                <w:i/>
                <w:color w:val="FFFFFF" w:themeColor="background1"/>
                <w:lang w:eastAsia="el-GR"/>
              </w:rPr>
            </w:pPr>
            <w:r w:rsidRPr="00EE6A18">
              <w:rPr>
                <w:rFonts w:ascii="Calibri" w:eastAsia="Times New Roman" w:hAnsi="Calibri" w:cs="Calibri"/>
                <w:b/>
                <w:i/>
                <w:color w:val="FFFFFF" w:themeColor="background1"/>
                <w:lang w:eastAsia="el-GR"/>
              </w:rPr>
              <w:t>Σε εκκρεμότητα</w:t>
            </w:r>
          </w:p>
        </w:tc>
      </w:tr>
      <w:tr w:rsidR="0032418C" w:rsidRPr="000F4038" w14:paraId="2B3A7052" w14:textId="77777777" w:rsidTr="007E5F51">
        <w:trPr>
          <w:trHeight w:val="300"/>
        </w:trPr>
        <w:tc>
          <w:tcPr>
            <w:tcW w:w="2751" w:type="dxa"/>
            <w:shd w:val="clear" w:color="auto" w:fill="auto"/>
            <w:hideMark/>
          </w:tcPr>
          <w:p w14:paraId="0E4EC7FB" w14:textId="77777777" w:rsidR="0032418C" w:rsidRPr="00EE6A18" w:rsidRDefault="0032418C" w:rsidP="007E5F51">
            <w:pPr>
              <w:spacing w:before="60" w:after="60" w:line="240" w:lineRule="auto"/>
              <w:rPr>
                <w:rFonts w:ascii="Calibri" w:eastAsia="Times New Roman" w:hAnsi="Calibri" w:cs="Calibri"/>
                <w:b/>
                <w:sz w:val="20"/>
                <w:szCs w:val="20"/>
                <w:lang w:eastAsia="el-GR"/>
              </w:rPr>
            </w:pPr>
            <w:r w:rsidRPr="00EE6A18">
              <w:rPr>
                <w:rFonts w:ascii="Calibri" w:eastAsia="Times New Roman" w:hAnsi="Calibri" w:cs="Calibri"/>
                <w:b/>
                <w:sz w:val="20"/>
                <w:szCs w:val="20"/>
                <w:lang w:eastAsia="el-GR"/>
              </w:rPr>
              <w:t xml:space="preserve">Η </w:t>
            </w:r>
            <w:proofErr w:type="spellStart"/>
            <w:r w:rsidRPr="00EE6A18">
              <w:rPr>
                <w:rFonts w:ascii="Calibri" w:eastAsia="Times New Roman" w:hAnsi="Calibri" w:cs="Calibri"/>
                <w:b/>
                <w:sz w:val="20"/>
                <w:szCs w:val="20"/>
                <w:lang w:eastAsia="el-GR"/>
              </w:rPr>
              <w:t>ΠΠΜΑ</w:t>
            </w:r>
            <w:proofErr w:type="spellEnd"/>
            <w:r w:rsidRPr="00EE6A18">
              <w:rPr>
                <w:rFonts w:ascii="Calibri" w:eastAsia="Times New Roman" w:hAnsi="Calibri" w:cs="Calibri"/>
                <w:b/>
                <w:sz w:val="20"/>
                <w:szCs w:val="20"/>
                <w:lang w:eastAsia="el-GR"/>
              </w:rPr>
              <w:t xml:space="preserve"> έχει εγκριθεί από τον Υπεύθυνο της εγκατάστασης;</w:t>
            </w:r>
          </w:p>
        </w:tc>
        <w:tc>
          <w:tcPr>
            <w:tcW w:w="4819" w:type="dxa"/>
            <w:shd w:val="clear" w:color="auto" w:fill="auto"/>
            <w:noWrap/>
            <w:vAlign w:val="bottom"/>
          </w:tcPr>
          <w:p w14:paraId="7F5AB2F5" w14:textId="77777777" w:rsidR="0032418C" w:rsidRPr="000F4038" w:rsidRDefault="0032418C" w:rsidP="007E5F51">
            <w:pPr>
              <w:spacing w:before="60" w:after="60" w:line="240" w:lineRule="auto"/>
              <w:rPr>
                <w:rFonts w:ascii="Calibri" w:eastAsia="Times New Roman" w:hAnsi="Calibri" w:cs="Calibri"/>
                <w:i/>
                <w:sz w:val="20"/>
                <w:szCs w:val="20"/>
                <w:lang w:eastAsia="el-GR"/>
              </w:rPr>
            </w:pPr>
            <w:r w:rsidRPr="000F4038">
              <w:rPr>
                <w:rFonts w:ascii="Calibri" w:eastAsia="Times New Roman" w:hAnsi="Calibri" w:cs="Calibri"/>
                <w:i/>
                <w:sz w:val="20"/>
                <w:szCs w:val="20"/>
                <w:lang w:eastAsia="el-GR"/>
              </w:rPr>
              <w:t xml:space="preserve">Η </w:t>
            </w:r>
            <w:proofErr w:type="spellStart"/>
            <w:r w:rsidRPr="000F4038">
              <w:rPr>
                <w:rFonts w:ascii="Calibri" w:eastAsia="Times New Roman" w:hAnsi="Calibri" w:cs="Calibri"/>
                <w:i/>
                <w:sz w:val="20"/>
                <w:szCs w:val="20"/>
                <w:lang w:eastAsia="el-GR"/>
              </w:rPr>
              <w:t>ΠΠΜΑ</w:t>
            </w:r>
            <w:proofErr w:type="spellEnd"/>
            <w:r w:rsidRPr="000F4038">
              <w:rPr>
                <w:rFonts w:ascii="Calibri" w:eastAsia="Times New Roman" w:hAnsi="Calibri" w:cs="Calibri"/>
                <w:i/>
                <w:sz w:val="20"/>
                <w:szCs w:val="20"/>
                <w:lang w:eastAsia="el-GR"/>
              </w:rPr>
              <w:t xml:space="preserve"> πρέπει να είναι υπογεγραμμένη οπωσδήποτε από τον υπεύθυνο της εγκατάστασης.</w:t>
            </w:r>
          </w:p>
        </w:tc>
        <w:tc>
          <w:tcPr>
            <w:tcW w:w="564" w:type="dxa"/>
          </w:tcPr>
          <w:p w14:paraId="55906BD8" w14:textId="77777777" w:rsidR="0032418C" w:rsidRPr="000F4038" w:rsidRDefault="0032418C" w:rsidP="007E5F51">
            <w:pPr>
              <w:spacing w:before="60" w:after="60" w:line="240" w:lineRule="auto"/>
              <w:rPr>
                <w:rFonts w:ascii="Calibri" w:eastAsia="Times New Roman" w:hAnsi="Calibri" w:cs="Calibri"/>
                <w:i/>
                <w:sz w:val="20"/>
                <w:szCs w:val="20"/>
                <w:lang w:eastAsia="el-GR"/>
              </w:rPr>
            </w:pPr>
          </w:p>
        </w:tc>
        <w:tc>
          <w:tcPr>
            <w:tcW w:w="555" w:type="dxa"/>
          </w:tcPr>
          <w:p w14:paraId="20862DA3" w14:textId="77777777" w:rsidR="0032418C" w:rsidRPr="000F4038" w:rsidRDefault="0032418C" w:rsidP="007E5F51">
            <w:pPr>
              <w:spacing w:before="60" w:after="60" w:line="240" w:lineRule="auto"/>
              <w:rPr>
                <w:rFonts w:ascii="Calibri" w:eastAsia="Times New Roman" w:hAnsi="Calibri" w:cs="Calibri"/>
                <w:i/>
                <w:sz w:val="20"/>
                <w:szCs w:val="20"/>
                <w:lang w:eastAsia="el-GR"/>
              </w:rPr>
            </w:pPr>
          </w:p>
        </w:tc>
        <w:tc>
          <w:tcPr>
            <w:tcW w:w="1518" w:type="dxa"/>
          </w:tcPr>
          <w:p w14:paraId="56919CD5" w14:textId="77777777" w:rsidR="0032418C" w:rsidRPr="000F4038" w:rsidRDefault="0032418C" w:rsidP="007E5F51">
            <w:pPr>
              <w:spacing w:before="60" w:after="60" w:line="240" w:lineRule="auto"/>
              <w:rPr>
                <w:rFonts w:ascii="Calibri" w:eastAsia="Times New Roman" w:hAnsi="Calibri" w:cs="Calibri"/>
                <w:i/>
                <w:sz w:val="20"/>
                <w:szCs w:val="20"/>
                <w:lang w:eastAsia="el-GR"/>
              </w:rPr>
            </w:pPr>
          </w:p>
        </w:tc>
      </w:tr>
      <w:tr w:rsidR="0032418C" w:rsidRPr="000F4038" w14:paraId="10F0E511" w14:textId="77777777" w:rsidTr="007E5F51">
        <w:trPr>
          <w:trHeight w:val="300"/>
        </w:trPr>
        <w:tc>
          <w:tcPr>
            <w:tcW w:w="2751" w:type="dxa"/>
            <w:shd w:val="clear" w:color="auto" w:fill="auto"/>
            <w:hideMark/>
          </w:tcPr>
          <w:p w14:paraId="7BF3C490" w14:textId="77777777" w:rsidR="0032418C" w:rsidRPr="00EE6A18" w:rsidRDefault="0032418C" w:rsidP="007E5F51">
            <w:pPr>
              <w:spacing w:before="60" w:after="60" w:line="240" w:lineRule="auto"/>
              <w:rPr>
                <w:rFonts w:ascii="Calibri" w:eastAsia="Times New Roman" w:hAnsi="Calibri" w:cs="Calibri"/>
                <w:b/>
                <w:sz w:val="20"/>
                <w:szCs w:val="20"/>
                <w:lang w:eastAsia="el-GR"/>
              </w:rPr>
            </w:pPr>
            <w:r w:rsidRPr="00EE6A18">
              <w:rPr>
                <w:rFonts w:ascii="Calibri" w:eastAsia="Times New Roman" w:hAnsi="Calibri" w:cs="Calibri"/>
                <w:b/>
                <w:sz w:val="20"/>
                <w:szCs w:val="20"/>
                <w:lang w:eastAsia="el-GR"/>
              </w:rPr>
              <w:t xml:space="preserve">Αναφέρεται ρητά σε πρόληψη </w:t>
            </w:r>
            <w:proofErr w:type="spellStart"/>
            <w:r w:rsidRPr="00EE6A18">
              <w:rPr>
                <w:rFonts w:ascii="Calibri" w:eastAsia="Times New Roman" w:hAnsi="Calibri" w:cs="Calibri"/>
                <w:b/>
                <w:sz w:val="20"/>
                <w:szCs w:val="20"/>
                <w:lang w:eastAsia="el-GR"/>
              </w:rPr>
              <w:t>Β.Α.Μ.Ε</w:t>
            </w:r>
            <w:proofErr w:type="spellEnd"/>
            <w:r w:rsidRPr="00EE6A18">
              <w:rPr>
                <w:rFonts w:ascii="Calibri" w:eastAsia="Times New Roman" w:hAnsi="Calibri" w:cs="Calibri"/>
                <w:b/>
                <w:sz w:val="20"/>
                <w:szCs w:val="20"/>
                <w:lang w:eastAsia="el-GR"/>
              </w:rPr>
              <w:t>.;</w:t>
            </w:r>
          </w:p>
        </w:tc>
        <w:tc>
          <w:tcPr>
            <w:tcW w:w="4819" w:type="dxa"/>
            <w:shd w:val="clear" w:color="auto" w:fill="auto"/>
            <w:noWrap/>
            <w:vAlign w:val="bottom"/>
          </w:tcPr>
          <w:p w14:paraId="51C8D327" w14:textId="77777777" w:rsidR="0032418C" w:rsidRPr="000F4038" w:rsidRDefault="0032418C" w:rsidP="007E5F51">
            <w:pPr>
              <w:spacing w:before="60" w:after="60" w:line="240" w:lineRule="auto"/>
              <w:rPr>
                <w:rFonts w:ascii="Calibri" w:eastAsia="Times New Roman" w:hAnsi="Calibri" w:cs="Calibri"/>
                <w:i/>
                <w:sz w:val="20"/>
                <w:szCs w:val="20"/>
                <w:lang w:eastAsia="el-GR"/>
              </w:rPr>
            </w:pPr>
            <w:r w:rsidRPr="000F4038">
              <w:rPr>
                <w:rFonts w:ascii="Calibri" w:eastAsia="Times New Roman" w:hAnsi="Calibri" w:cs="Calibri"/>
                <w:i/>
                <w:sz w:val="20"/>
                <w:szCs w:val="20"/>
                <w:lang w:eastAsia="el-GR"/>
              </w:rPr>
              <w:t xml:space="preserve">Απαιτείται ρητή αναφορά σε </w:t>
            </w:r>
            <w:proofErr w:type="spellStart"/>
            <w:r>
              <w:rPr>
                <w:rFonts w:ascii="Calibri" w:eastAsia="Times New Roman" w:hAnsi="Calibri" w:cs="Calibri"/>
                <w:i/>
                <w:sz w:val="20"/>
                <w:szCs w:val="20"/>
                <w:lang w:eastAsia="el-GR"/>
              </w:rPr>
              <w:t>Β.</w:t>
            </w:r>
            <w:r w:rsidRPr="000F4038">
              <w:rPr>
                <w:rFonts w:ascii="Calibri" w:eastAsia="Times New Roman" w:hAnsi="Calibri" w:cs="Calibri"/>
                <w:i/>
                <w:sz w:val="20"/>
                <w:szCs w:val="20"/>
                <w:lang w:eastAsia="el-GR"/>
              </w:rPr>
              <w:t>Α</w:t>
            </w:r>
            <w:r>
              <w:rPr>
                <w:rFonts w:ascii="Calibri" w:eastAsia="Times New Roman" w:hAnsi="Calibri" w:cs="Calibri"/>
                <w:i/>
                <w:sz w:val="20"/>
                <w:szCs w:val="20"/>
                <w:lang w:eastAsia="el-GR"/>
              </w:rPr>
              <w:t>.</w:t>
            </w:r>
            <w:r w:rsidRPr="000F4038">
              <w:rPr>
                <w:rFonts w:ascii="Calibri" w:eastAsia="Times New Roman" w:hAnsi="Calibri" w:cs="Calibri"/>
                <w:i/>
                <w:sz w:val="20"/>
                <w:szCs w:val="20"/>
                <w:lang w:eastAsia="el-GR"/>
              </w:rPr>
              <w:t>Μ</w:t>
            </w:r>
            <w:r>
              <w:rPr>
                <w:rFonts w:ascii="Calibri" w:eastAsia="Times New Roman" w:hAnsi="Calibri" w:cs="Calibri"/>
                <w:i/>
                <w:sz w:val="20"/>
                <w:szCs w:val="20"/>
                <w:lang w:eastAsia="el-GR"/>
              </w:rPr>
              <w:t>.</w:t>
            </w:r>
            <w:r w:rsidRPr="000F4038">
              <w:rPr>
                <w:rFonts w:ascii="Calibri" w:eastAsia="Times New Roman" w:hAnsi="Calibri" w:cs="Calibri"/>
                <w:i/>
                <w:sz w:val="20"/>
                <w:szCs w:val="20"/>
                <w:lang w:eastAsia="el-GR"/>
              </w:rPr>
              <w:t>Ε</w:t>
            </w:r>
            <w:proofErr w:type="spellEnd"/>
            <w:r>
              <w:rPr>
                <w:rFonts w:ascii="Calibri" w:eastAsia="Times New Roman" w:hAnsi="Calibri" w:cs="Calibri"/>
                <w:i/>
                <w:sz w:val="20"/>
                <w:szCs w:val="20"/>
                <w:lang w:eastAsia="el-GR"/>
              </w:rPr>
              <w:t>.</w:t>
            </w:r>
            <w:r w:rsidRPr="000F4038">
              <w:rPr>
                <w:rFonts w:ascii="Calibri" w:eastAsia="Times New Roman" w:hAnsi="Calibri" w:cs="Calibri"/>
                <w:i/>
                <w:sz w:val="20"/>
                <w:szCs w:val="20"/>
                <w:lang w:eastAsia="el-GR"/>
              </w:rPr>
              <w:t xml:space="preserve"> και δεν επαρκεί μια πολιτική που καλύπτει εν γένει θέματα περιβάλλοντος και ασφάλειας.</w:t>
            </w:r>
          </w:p>
        </w:tc>
        <w:tc>
          <w:tcPr>
            <w:tcW w:w="564" w:type="dxa"/>
          </w:tcPr>
          <w:p w14:paraId="20596F56" w14:textId="77777777" w:rsidR="0032418C" w:rsidRPr="000F4038" w:rsidRDefault="0032418C" w:rsidP="007E5F51">
            <w:pPr>
              <w:spacing w:before="60" w:after="60" w:line="240" w:lineRule="auto"/>
              <w:rPr>
                <w:rFonts w:ascii="Calibri" w:eastAsia="Times New Roman" w:hAnsi="Calibri" w:cs="Calibri"/>
                <w:i/>
                <w:sz w:val="20"/>
                <w:szCs w:val="20"/>
                <w:lang w:eastAsia="el-GR"/>
              </w:rPr>
            </w:pPr>
          </w:p>
        </w:tc>
        <w:tc>
          <w:tcPr>
            <w:tcW w:w="555" w:type="dxa"/>
          </w:tcPr>
          <w:p w14:paraId="22110CDD" w14:textId="77777777" w:rsidR="0032418C" w:rsidRPr="000F4038" w:rsidRDefault="0032418C" w:rsidP="007E5F51">
            <w:pPr>
              <w:spacing w:before="60" w:after="60" w:line="240" w:lineRule="auto"/>
              <w:rPr>
                <w:rFonts w:ascii="Calibri" w:eastAsia="Times New Roman" w:hAnsi="Calibri" w:cs="Calibri"/>
                <w:i/>
                <w:sz w:val="20"/>
                <w:szCs w:val="20"/>
                <w:lang w:eastAsia="el-GR"/>
              </w:rPr>
            </w:pPr>
          </w:p>
        </w:tc>
        <w:tc>
          <w:tcPr>
            <w:tcW w:w="1518" w:type="dxa"/>
          </w:tcPr>
          <w:p w14:paraId="03272CDE" w14:textId="77777777" w:rsidR="0032418C" w:rsidRPr="000F4038" w:rsidRDefault="0032418C" w:rsidP="007E5F51">
            <w:pPr>
              <w:spacing w:before="60" w:after="60" w:line="240" w:lineRule="auto"/>
              <w:rPr>
                <w:rFonts w:ascii="Calibri" w:eastAsia="Times New Roman" w:hAnsi="Calibri" w:cs="Calibri"/>
                <w:i/>
                <w:sz w:val="20"/>
                <w:szCs w:val="20"/>
                <w:lang w:eastAsia="el-GR"/>
              </w:rPr>
            </w:pPr>
          </w:p>
        </w:tc>
      </w:tr>
      <w:tr w:rsidR="0032418C" w:rsidRPr="000F4038" w14:paraId="3DEC469B" w14:textId="77777777" w:rsidTr="007E5F51">
        <w:trPr>
          <w:trHeight w:val="458"/>
        </w:trPr>
        <w:tc>
          <w:tcPr>
            <w:tcW w:w="2751" w:type="dxa"/>
            <w:shd w:val="clear" w:color="auto" w:fill="auto"/>
            <w:hideMark/>
          </w:tcPr>
          <w:p w14:paraId="04907B4C" w14:textId="77777777" w:rsidR="0032418C" w:rsidRPr="00EE6A18" w:rsidRDefault="0032418C" w:rsidP="007E5F51">
            <w:pPr>
              <w:spacing w:before="60" w:after="60" w:line="240" w:lineRule="auto"/>
              <w:rPr>
                <w:rFonts w:ascii="Calibri" w:eastAsia="Times New Roman" w:hAnsi="Calibri" w:cs="Calibri"/>
                <w:b/>
                <w:sz w:val="20"/>
                <w:szCs w:val="20"/>
                <w:lang w:eastAsia="el-GR"/>
              </w:rPr>
            </w:pPr>
            <w:r w:rsidRPr="00EE6A18">
              <w:rPr>
                <w:rFonts w:ascii="Calibri" w:eastAsia="Times New Roman" w:hAnsi="Calibri" w:cs="Calibri"/>
                <w:b/>
                <w:sz w:val="20"/>
                <w:szCs w:val="20"/>
                <w:lang w:eastAsia="el-GR"/>
              </w:rPr>
              <w:t>Περιέχει δεσμεύσεις για συμμόρφωση με τη νομοθεσία και τις απαιτήσεις αρμόδιων φορέων;</w:t>
            </w:r>
          </w:p>
        </w:tc>
        <w:tc>
          <w:tcPr>
            <w:tcW w:w="4819" w:type="dxa"/>
            <w:shd w:val="clear" w:color="auto" w:fill="auto"/>
            <w:noWrap/>
            <w:vAlign w:val="bottom"/>
          </w:tcPr>
          <w:p w14:paraId="35D6CCFB" w14:textId="77777777" w:rsidR="0032418C" w:rsidRPr="000F4038" w:rsidRDefault="0032418C" w:rsidP="007E5F51">
            <w:pPr>
              <w:spacing w:before="60" w:after="60" w:line="240" w:lineRule="auto"/>
              <w:rPr>
                <w:rFonts w:ascii="Calibri" w:eastAsia="Times New Roman" w:hAnsi="Calibri" w:cs="Calibri"/>
                <w:i/>
                <w:sz w:val="20"/>
                <w:szCs w:val="20"/>
                <w:lang w:eastAsia="el-GR"/>
              </w:rPr>
            </w:pPr>
            <w:r w:rsidRPr="000F4038">
              <w:rPr>
                <w:rFonts w:ascii="Calibri" w:eastAsia="Times New Roman" w:hAnsi="Calibri" w:cs="Calibri"/>
                <w:i/>
                <w:sz w:val="20"/>
                <w:szCs w:val="20"/>
                <w:lang w:eastAsia="el-GR"/>
              </w:rPr>
              <w:t>Η συμμόρφωση με τη νομοθεσία</w:t>
            </w:r>
            <w:r>
              <w:rPr>
                <w:rFonts w:ascii="Calibri" w:eastAsia="Times New Roman" w:hAnsi="Calibri" w:cs="Calibri"/>
                <w:i/>
                <w:sz w:val="20"/>
                <w:szCs w:val="20"/>
                <w:lang w:eastAsia="el-GR"/>
              </w:rPr>
              <w:t>,</w:t>
            </w:r>
            <w:r w:rsidRPr="000F4038">
              <w:rPr>
                <w:rFonts w:ascii="Calibri" w:eastAsia="Times New Roman" w:hAnsi="Calibri" w:cs="Calibri"/>
                <w:i/>
                <w:sz w:val="20"/>
                <w:szCs w:val="20"/>
                <w:lang w:eastAsia="el-GR"/>
              </w:rPr>
              <w:t xml:space="preserve"> αλλά και με τις απαιτήσεις των αρμόδιων φορέων που αποσκοπούν στην εξειδίκευσή της στις ιδιαιτερότητες της εγκατάστασης, αποτελεί βασικό μέρος της </w:t>
            </w:r>
            <w:proofErr w:type="spellStart"/>
            <w:r w:rsidRPr="000F4038">
              <w:rPr>
                <w:rFonts w:ascii="Calibri" w:eastAsia="Times New Roman" w:hAnsi="Calibri" w:cs="Calibri"/>
                <w:i/>
                <w:sz w:val="20"/>
                <w:szCs w:val="20"/>
                <w:lang w:eastAsia="el-GR"/>
              </w:rPr>
              <w:t>ΠΠΜΑ</w:t>
            </w:r>
            <w:proofErr w:type="spellEnd"/>
            <w:r w:rsidRPr="000F4038">
              <w:rPr>
                <w:rFonts w:ascii="Calibri" w:eastAsia="Times New Roman" w:hAnsi="Calibri" w:cs="Calibri"/>
                <w:i/>
                <w:sz w:val="20"/>
                <w:szCs w:val="20"/>
                <w:lang w:eastAsia="el-GR"/>
              </w:rPr>
              <w:t>.</w:t>
            </w:r>
          </w:p>
        </w:tc>
        <w:tc>
          <w:tcPr>
            <w:tcW w:w="564" w:type="dxa"/>
          </w:tcPr>
          <w:p w14:paraId="0C827FC5" w14:textId="77777777" w:rsidR="0032418C" w:rsidRPr="000F4038" w:rsidRDefault="0032418C" w:rsidP="007E5F51">
            <w:pPr>
              <w:spacing w:before="60" w:after="60" w:line="240" w:lineRule="auto"/>
              <w:rPr>
                <w:rFonts w:ascii="Calibri" w:eastAsia="Times New Roman" w:hAnsi="Calibri" w:cs="Calibri"/>
                <w:i/>
                <w:sz w:val="20"/>
                <w:szCs w:val="20"/>
                <w:lang w:eastAsia="el-GR"/>
              </w:rPr>
            </w:pPr>
          </w:p>
        </w:tc>
        <w:tc>
          <w:tcPr>
            <w:tcW w:w="555" w:type="dxa"/>
          </w:tcPr>
          <w:p w14:paraId="056C6018" w14:textId="77777777" w:rsidR="0032418C" w:rsidRPr="000F4038" w:rsidRDefault="0032418C" w:rsidP="007E5F51">
            <w:pPr>
              <w:spacing w:before="60" w:after="60" w:line="240" w:lineRule="auto"/>
              <w:rPr>
                <w:rFonts w:ascii="Calibri" w:eastAsia="Times New Roman" w:hAnsi="Calibri" w:cs="Calibri"/>
                <w:i/>
                <w:sz w:val="20"/>
                <w:szCs w:val="20"/>
                <w:lang w:eastAsia="el-GR"/>
              </w:rPr>
            </w:pPr>
          </w:p>
        </w:tc>
        <w:tc>
          <w:tcPr>
            <w:tcW w:w="1518" w:type="dxa"/>
          </w:tcPr>
          <w:p w14:paraId="29AF1CB0" w14:textId="77777777" w:rsidR="0032418C" w:rsidRPr="000F4038" w:rsidRDefault="0032418C" w:rsidP="007E5F51">
            <w:pPr>
              <w:spacing w:before="60" w:after="60" w:line="240" w:lineRule="auto"/>
              <w:rPr>
                <w:rFonts w:ascii="Calibri" w:eastAsia="Times New Roman" w:hAnsi="Calibri" w:cs="Calibri"/>
                <w:i/>
                <w:sz w:val="20"/>
                <w:szCs w:val="20"/>
                <w:lang w:eastAsia="el-GR"/>
              </w:rPr>
            </w:pPr>
          </w:p>
        </w:tc>
      </w:tr>
      <w:tr w:rsidR="0032418C" w:rsidRPr="000F4038" w14:paraId="3D45686D" w14:textId="77777777" w:rsidTr="007E5F51">
        <w:trPr>
          <w:trHeight w:val="300"/>
        </w:trPr>
        <w:tc>
          <w:tcPr>
            <w:tcW w:w="2751" w:type="dxa"/>
            <w:shd w:val="clear" w:color="auto" w:fill="auto"/>
          </w:tcPr>
          <w:p w14:paraId="2C5D8AC4" w14:textId="77777777" w:rsidR="0032418C" w:rsidRPr="00EE6A18" w:rsidRDefault="0032418C" w:rsidP="007E5F51">
            <w:pPr>
              <w:spacing w:before="60" w:after="60" w:line="240" w:lineRule="auto"/>
              <w:rPr>
                <w:rFonts w:ascii="Calibri" w:eastAsia="Times New Roman" w:hAnsi="Calibri" w:cs="Calibri"/>
                <w:b/>
                <w:sz w:val="20"/>
                <w:szCs w:val="20"/>
                <w:lang w:eastAsia="el-GR"/>
              </w:rPr>
            </w:pPr>
            <w:r w:rsidRPr="00EE6A18">
              <w:rPr>
                <w:rFonts w:ascii="Calibri" w:eastAsia="Times New Roman" w:hAnsi="Calibri" w:cs="Calibri"/>
                <w:b/>
                <w:sz w:val="20"/>
                <w:szCs w:val="20"/>
                <w:lang w:eastAsia="el-GR"/>
              </w:rPr>
              <w:t xml:space="preserve">Περιέχει δεσμεύσεις για τη διάθεση των απαραίτητων πόρων σε προσωπικό και εξοπλισμό; </w:t>
            </w:r>
          </w:p>
        </w:tc>
        <w:tc>
          <w:tcPr>
            <w:tcW w:w="4819" w:type="dxa"/>
            <w:shd w:val="clear" w:color="auto" w:fill="auto"/>
            <w:noWrap/>
            <w:vAlign w:val="bottom"/>
          </w:tcPr>
          <w:p w14:paraId="1BA14E9B" w14:textId="77777777" w:rsidR="0032418C" w:rsidRPr="000F4038" w:rsidRDefault="0032418C" w:rsidP="007E5F51">
            <w:pPr>
              <w:spacing w:before="60" w:after="60" w:line="240" w:lineRule="auto"/>
              <w:rPr>
                <w:rFonts w:ascii="Calibri" w:eastAsia="Times New Roman" w:hAnsi="Calibri" w:cs="Calibri"/>
                <w:i/>
                <w:sz w:val="20"/>
                <w:szCs w:val="20"/>
                <w:lang w:eastAsia="el-GR"/>
              </w:rPr>
            </w:pPr>
            <w:r w:rsidRPr="000F4038">
              <w:rPr>
                <w:rFonts w:ascii="Calibri" w:eastAsia="Times New Roman" w:hAnsi="Calibri" w:cs="Calibri"/>
                <w:i/>
                <w:sz w:val="20"/>
                <w:szCs w:val="20"/>
                <w:lang w:eastAsia="el-GR"/>
              </w:rPr>
              <w:t>Η διάθεση των απαραίτητων πόρων αποτελεί απαραίτητη προϋπόθεση για την άσκηση της όποιας πολιτικής ασφάλειας.</w:t>
            </w:r>
          </w:p>
        </w:tc>
        <w:tc>
          <w:tcPr>
            <w:tcW w:w="564" w:type="dxa"/>
          </w:tcPr>
          <w:p w14:paraId="16515C24" w14:textId="77777777" w:rsidR="0032418C" w:rsidRPr="000F4038" w:rsidRDefault="0032418C" w:rsidP="007E5F51">
            <w:pPr>
              <w:spacing w:before="60" w:after="60" w:line="240" w:lineRule="auto"/>
              <w:rPr>
                <w:rFonts w:ascii="Calibri" w:eastAsia="Times New Roman" w:hAnsi="Calibri" w:cs="Calibri"/>
                <w:i/>
                <w:sz w:val="20"/>
                <w:szCs w:val="20"/>
                <w:lang w:eastAsia="el-GR"/>
              </w:rPr>
            </w:pPr>
          </w:p>
        </w:tc>
        <w:tc>
          <w:tcPr>
            <w:tcW w:w="555" w:type="dxa"/>
          </w:tcPr>
          <w:p w14:paraId="4A487DA9" w14:textId="77777777" w:rsidR="0032418C" w:rsidRPr="000F4038" w:rsidRDefault="0032418C" w:rsidP="007E5F51">
            <w:pPr>
              <w:spacing w:before="60" w:after="60" w:line="240" w:lineRule="auto"/>
              <w:rPr>
                <w:rFonts w:ascii="Calibri" w:eastAsia="Times New Roman" w:hAnsi="Calibri" w:cs="Calibri"/>
                <w:i/>
                <w:sz w:val="20"/>
                <w:szCs w:val="20"/>
                <w:lang w:eastAsia="el-GR"/>
              </w:rPr>
            </w:pPr>
          </w:p>
        </w:tc>
        <w:tc>
          <w:tcPr>
            <w:tcW w:w="1518" w:type="dxa"/>
          </w:tcPr>
          <w:p w14:paraId="5A099928" w14:textId="77777777" w:rsidR="0032418C" w:rsidRPr="000F4038" w:rsidRDefault="0032418C" w:rsidP="007E5F51">
            <w:pPr>
              <w:spacing w:before="60" w:after="60" w:line="240" w:lineRule="auto"/>
              <w:rPr>
                <w:rFonts w:ascii="Calibri" w:eastAsia="Times New Roman" w:hAnsi="Calibri" w:cs="Calibri"/>
                <w:i/>
                <w:sz w:val="20"/>
                <w:szCs w:val="20"/>
                <w:lang w:eastAsia="el-GR"/>
              </w:rPr>
            </w:pPr>
          </w:p>
        </w:tc>
      </w:tr>
      <w:tr w:rsidR="0032418C" w:rsidRPr="000F4038" w14:paraId="5B795C54" w14:textId="77777777" w:rsidTr="007E5F51">
        <w:trPr>
          <w:trHeight w:val="350"/>
        </w:trPr>
        <w:tc>
          <w:tcPr>
            <w:tcW w:w="2751" w:type="dxa"/>
            <w:tcBorders>
              <w:bottom w:val="single" w:sz="4" w:space="0" w:color="auto"/>
            </w:tcBorders>
            <w:shd w:val="clear" w:color="auto" w:fill="auto"/>
            <w:hideMark/>
          </w:tcPr>
          <w:p w14:paraId="2AC3EFB8" w14:textId="77777777" w:rsidR="0032418C" w:rsidRPr="00EE6A18" w:rsidRDefault="0032418C" w:rsidP="007E5F51">
            <w:pPr>
              <w:spacing w:before="60" w:after="60" w:line="240" w:lineRule="auto"/>
              <w:rPr>
                <w:rFonts w:ascii="Calibri" w:eastAsia="Times New Roman" w:hAnsi="Calibri" w:cs="Calibri"/>
                <w:b/>
                <w:sz w:val="20"/>
                <w:szCs w:val="20"/>
                <w:lang w:eastAsia="el-GR"/>
              </w:rPr>
            </w:pPr>
            <w:r w:rsidRPr="00EE6A18">
              <w:rPr>
                <w:rFonts w:ascii="Calibri" w:eastAsia="Times New Roman" w:hAnsi="Calibri" w:cs="Calibri"/>
                <w:b/>
                <w:sz w:val="20"/>
                <w:szCs w:val="20"/>
                <w:lang w:eastAsia="el-GR"/>
              </w:rPr>
              <w:t>Περιέχει δεσμεύσεις για τη διενέργεια περιοδικών ελέγχων σε θέματα ασφάλειας;</w:t>
            </w:r>
          </w:p>
        </w:tc>
        <w:tc>
          <w:tcPr>
            <w:tcW w:w="4819" w:type="dxa"/>
            <w:shd w:val="clear" w:color="auto" w:fill="auto"/>
            <w:noWrap/>
          </w:tcPr>
          <w:p w14:paraId="39D042AE" w14:textId="77777777" w:rsidR="0032418C" w:rsidRPr="000F4038" w:rsidRDefault="0032418C" w:rsidP="007E5F51">
            <w:pPr>
              <w:spacing w:before="60" w:after="60" w:line="240" w:lineRule="auto"/>
              <w:rPr>
                <w:rFonts w:ascii="Calibri" w:eastAsia="Times New Roman" w:hAnsi="Calibri" w:cs="Calibri"/>
                <w:bCs/>
                <w:i/>
                <w:sz w:val="20"/>
                <w:szCs w:val="20"/>
                <w:lang w:eastAsia="el-GR"/>
              </w:rPr>
            </w:pPr>
            <w:r w:rsidRPr="000F4038">
              <w:rPr>
                <w:rFonts w:ascii="Calibri" w:eastAsia="Times New Roman" w:hAnsi="Calibri" w:cs="Calibri"/>
                <w:bCs/>
                <w:i/>
                <w:sz w:val="20"/>
                <w:szCs w:val="20"/>
                <w:lang w:eastAsia="el-GR"/>
              </w:rPr>
              <w:t xml:space="preserve">Η δέσμευση για τη διενέργεια ελέγχων, αλλά και η αναφορά στη διασφάλιση της ανεξαρτησίας </w:t>
            </w:r>
            <w:r>
              <w:rPr>
                <w:rFonts w:ascii="Calibri" w:eastAsia="Times New Roman" w:hAnsi="Calibri" w:cs="Calibri"/>
                <w:bCs/>
                <w:i/>
                <w:sz w:val="20"/>
                <w:szCs w:val="20"/>
                <w:lang w:eastAsia="el-GR"/>
              </w:rPr>
              <w:t>τους,</w:t>
            </w:r>
            <w:r w:rsidRPr="000F4038">
              <w:rPr>
                <w:rFonts w:ascii="Calibri" w:eastAsia="Times New Roman" w:hAnsi="Calibri" w:cs="Calibri"/>
                <w:bCs/>
                <w:i/>
                <w:sz w:val="20"/>
                <w:szCs w:val="20"/>
                <w:lang w:eastAsia="el-GR"/>
              </w:rPr>
              <w:t xml:space="preserve"> αποτελεί βασικό πυλώνα μιας ολοκληρωμένης πολιτικής ασφάλειας.</w:t>
            </w:r>
          </w:p>
        </w:tc>
        <w:tc>
          <w:tcPr>
            <w:tcW w:w="564" w:type="dxa"/>
          </w:tcPr>
          <w:p w14:paraId="059AE914" w14:textId="77777777" w:rsidR="0032418C" w:rsidRPr="000F4038" w:rsidRDefault="0032418C" w:rsidP="007E5F51">
            <w:pPr>
              <w:spacing w:before="60" w:after="60" w:line="240" w:lineRule="auto"/>
              <w:rPr>
                <w:rFonts w:ascii="Calibri" w:eastAsia="Times New Roman" w:hAnsi="Calibri" w:cs="Calibri"/>
                <w:bCs/>
                <w:i/>
                <w:sz w:val="20"/>
                <w:szCs w:val="20"/>
                <w:lang w:eastAsia="el-GR"/>
              </w:rPr>
            </w:pPr>
          </w:p>
        </w:tc>
        <w:tc>
          <w:tcPr>
            <w:tcW w:w="555" w:type="dxa"/>
          </w:tcPr>
          <w:p w14:paraId="22EC4BE8" w14:textId="77777777" w:rsidR="0032418C" w:rsidRPr="000F4038" w:rsidRDefault="0032418C" w:rsidP="007E5F51">
            <w:pPr>
              <w:spacing w:before="60" w:after="60" w:line="240" w:lineRule="auto"/>
              <w:rPr>
                <w:rFonts w:ascii="Calibri" w:eastAsia="Times New Roman" w:hAnsi="Calibri" w:cs="Calibri"/>
                <w:bCs/>
                <w:i/>
                <w:sz w:val="20"/>
                <w:szCs w:val="20"/>
                <w:lang w:eastAsia="el-GR"/>
              </w:rPr>
            </w:pPr>
          </w:p>
        </w:tc>
        <w:tc>
          <w:tcPr>
            <w:tcW w:w="1518" w:type="dxa"/>
          </w:tcPr>
          <w:p w14:paraId="5E28BA21" w14:textId="77777777" w:rsidR="0032418C" w:rsidRPr="000F4038" w:rsidRDefault="0032418C" w:rsidP="007E5F51">
            <w:pPr>
              <w:spacing w:before="60" w:after="60" w:line="240" w:lineRule="auto"/>
              <w:rPr>
                <w:rFonts w:ascii="Calibri" w:eastAsia="Times New Roman" w:hAnsi="Calibri" w:cs="Calibri"/>
                <w:bCs/>
                <w:i/>
                <w:sz w:val="20"/>
                <w:szCs w:val="20"/>
                <w:lang w:eastAsia="el-GR"/>
              </w:rPr>
            </w:pPr>
          </w:p>
        </w:tc>
      </w:tr>
      <w:tr w:rsidR="0032418C" w:rsidRPr="000F4038" w14:paraId="48714EBB" w14:textId="77777777" w:rsidTr="007E5F51">
        <w:trPr>
          <w:trHeight w:val="480"/>
        </w:trPr>
        <w:tc>
          <w:tcPr>
            <w:tcW w:w="2751" w:type="dxa"/>
            <w:shd w:val="clear" w:color="auto" w:fill="auto"/>
            <w:hideMark/>
          </w:tcPr>
          <w:p w14:paraId="59D7E246" w14:textId="77777777" w:rsidR="0032418C" w:rsidRPr="00EE6A18" w:rsidRDefault="0032418C" w:rsidP="007E5F51">
            <w:pPr>
              <w:spacing w:before="60" w:after="60" w:line="240" w:lineRule="auto"/>
              <w:rPr>
                <w:rFonts w:ascii="Calibri" w:eastAsia="Times New Roman" w:hAnsi="Calibri" w:cs="Calibri"/>
                <w:b/>
                <w:sz w:val="20"/>
                <w:szCs w:val="20"/>
                <w:lang w:eastAsia="el-GR"/>
              </w:rPr>
            </w:pPr>
            <w:r w:rsidRPr="00EE6A18">
              <w:rPr>
                <w:rFonts w:ascii="Calibri" w:eastAsia="Times New Roman" w:hAnsi="Calibri" w:cs="Calibri"/>
                <w:b/>
                <w:sz w:val="20"/>
                <w:szCs w:val="20"/>
                <w:lang w:eastAsia="el-GR"/>
              </w:rPr>
              <w:t xml:space="preserve">Περιέχει δεσμεύσεις για την πληροφόρηση/γνωστοποίηση της </w:t>
            </w:r>
            <w:proofErr w:type="spellStart"/>
            <w:r w:rsidRPr="00EE6A18">
              <w:rPr>
                <w:rFonts w:ascii="Calibri" w:eastAsia="Times New Roman" w:hAnsi="Calibri" w:cs="Calibri"/>
                <w:b/>
                <w:sz w:val="20"/>
                <w:szCs w:val="20"/>
                <w:lang w:eastAsia="el-GR"/>
              </w:rPr>
              <w:t>ΠΠΜΑ</w:t>
            </w:r>
            <w:proofErr w:type="spellEnd"/>
            <w:r w:rsidRPr="00EE6A18">
              <w:rPr>
                <w:rFonts w:ascii="Calibri" w:eastAsia="Times New Roman" w:hAnsi="Calibri" w:cs="Calibri"/>
                <w:b/>
                <w:sz w:val="20"/>
                <w:szCs w:val="20"/>
                <w:lang w:eastAsia="el-GR"/>
              </w:rPr>
              <w:t xml:space="preserve"> και του </w:t>
            </w:r>
            <w:proofErr w:type="spellStart"/>
            <w:r w:rsidRPr="00EE6A18">
              <w:rPr>
                <w:rFonts w:ascii="Calibri" w:eastAsia="Times New Roman" w:hAnsi="Calibri" w:cs="Calibri"/>
                <w:b/>
                <w:sz w:val="20"/>
                <w:szCs w:val="20"/>
                <w:lang w:eastAsia="el-GR"/>
              </w:rPr>
              <w:t>ΣΔΑ</w:t>
            </w:r>
            <w:proofErr w:type="spellEnd"/>
            <w:r w:rsidRPr="00EE6A18">
              <w:rPr>
                <w:rFonts w:ascii="Calibri" w:eastAsia="Times New Roman" w:hAnsi="Calibri" w:cs="Calibri"/>
                <w:b/>
                <w:sz w:val="20"/>
                <w:szCs w:val="20"/>
                <w:lang w:eastAsia="el-GR"/>
              </w:rPr>
              <w:t xml:space="preserve"> σε εργαζομένους και λοιπούς εμπλεκόμενους;</w:t>
            </w:r>
          </w:p>
        </w:tc>
        <w:tc>
          <w:tcPr>
            <w:tcW w:w="4819" w:type="dxa"/>
            <w:shd w:val="clear" w:color="auto" w:fill="auto"/>
            <w:noWrap/>
            <w:vAlign w:val="bottom"/>
          </w:tcPr>
          <w:p w14:paraId="4A107683" w14:textId="77777777" w:rsidR="0032418C" w:rsidRPr="000F4038" w:rsidRDefault="0032418C" w:rsidP="007E5F51">
            <w:pPr>
              <w:spacing w:before="60" w:after="60" w:line="240" w:lineRule="auto"/>
              <w:rPr>
                <w:rFonts w:ascii="Calibri" w:eastAsia="Times New Roman" w:hAnsi="Calibri" w:cs="Calibri"/>
                <w:i/>
                <w:sz w:val="20"/>
                <w:szCs w:val="20"/>
                <w:lang w:eastAsia="el-GR"/>
              </w:rPr>
            </w:pPr>
            <w:r w:rsidRPr="000F4038">
              <w:rPr>
                <w:rFonts w:ascii="Calibri" w:eastAsia="Times New Roman" w:hAnsi="Calibri" w:cs="Calibri"/>
                <w:i/>
                <w:sz w:val="20"/>
                <w:szCs w:val="20"/>
                <w:lang w:eastAsia="el-GR"/>
              </w:rPr>
              <w:t xml:space="preserve">Όλοι οι ενδιαφερόμενοι, από τους μόνιμους εργαζόμενους, τους εργαζόμενους των εργολάβων, </w:t>
            </w:r>
            <w:r>
              <w:rPr>
                <w:rFonts w:ascii="Calibri" w:eastAsia="Times New Roman" w:hAnsi="Calibri" w:cs="Calibri"/>
                <w:i/>
                <w:sz w:val="20"/>
                <w:szCs w:val="20"/>
                <w:lang w:eastAsia="el-GR"/>
              </w:rPr>
              <w:t xml:space="preserve">μέχρι </w:t>
            </w:r>
            <w:r w:rsidRPr="000F4038">
              <w:rPr>
                <w:rFonts w:ascii="Calibri" w:eastAsia="Times New Roman" w:hAnsi="Calibri" w:cs="Calibri"/>
                <w:i/>
                <w:sz w:val="20"/>
                <w:szCs w:val="20"/>
                <w:lang w:eastAsia="el-GR"/>
              </w:rPr>
              <w:t>τους συνεργάτες και επισκέπτες</w:t>
            </w:r>
            <w:r>
              <w:rPr>
                <w:rFonts w:ascii="Calibri" w:eastAsia="Times New Roman" w:hAnsi="Calibri" w:cs="Calibri"/>
                <w:i/>
                <w:sz w:val="20"/>
                <w:szCs w:val="20"/>
                <w:lang w:eastAsia="el-GR"/>
              </w:rPr>
              <w:t>,</w:t>
            </w:r>
            <w:r w:rsidRPr="000F4038">
              <w:rPr>
                <w:rFonts w:ascii="Calibri" w:eastAsia="Times New Roman" w:hAnsi="Calibri" w:cs="Calibri"/>
                <w:i/>
                <w:sz w:val="20"/>
                <w:szCs w:val="20"/>
                <w:lang w:eastAsia="el-GR"/>
              </w:rPr>
              <w:t xml:space="preserve"> θα πρέπει να γνωρίζουν για τους κινδύνους στους οποίους εκτίθενται με την παρουσία τους στην εγκατάσταση.</w:t>
            </w:r>
          </w:p>
        </w:tc>
        <w:tc>
          <w:tcPr>
            <w:tcW w:w="564" w:type="dxa"/>
          </w:tcPr>
          <w:p w14:paraId="749F6CAF" w14:textId="77777777" w:rsidR="0032418C" w:rsidRPr="000F4038" w:rsidRDefault="0032418C" w:rsidP="007E5F51">
            <w:pPr>
              <w:spacing w:before="60" w:after="60" w:line="240" w:lineRule="auto"/>
              <w:rPr>
                <w:rFonts w:ascii="Calibri" w:eastAsia="Times New Roman" w:hAnsi="Calibri" w:cs="Calibri"/>
                <w:i/>
                <w:sz w:val="20"/>
                <w:szCs w:val="20"/>
                <w:lang w:eastAsia="el-GR"/>
              </w:rPr>
            </w:pPr>
          </w:p>
        </w:tc>
        <w:tc>
          <w:tcPr>
            <w:tcW w:w="555" w:type="dxa"/>
          </w:tcPr>
          <w:p w14:paraId="23196166" w14:textId="77777777" w:rsidR="0032418C" w:rsidRPr="000F4038" w:rsidRDefault="0032418C" w:rsidP="007E5F51">
            <w:pPr>
              <w:spacing w:before="60" w:after="60" w:line="240" w:lineRule="auto"/>
              <w:rPr>
                <w:rFonts w:ascii="Calibri" w:eastAsia="Times New Roman" w:hAnsi="Calibri" w:cs="Calibri"/>
                <w:i/>
                <w:sz w:val="20"/>
                <w:szCs w:val="20"/>
                <w:lang w:eastAsia="el-GR"/>
              </w:rPr>
            </w:pPr>
          </w:p>
        </w:tc>
        <w:tc>
          <w:tcPr>
            <w:tcW w:w="1518" w:type="dxa"/>
          </w:tcPr>
          <w:p w14:paraId="1FBA4838" w14:textId="77777777" w:rsidR="0032418C" w:rsidRPr="000F4038" w:rsidRDefault="0032418C" w:rsidP="007E5F51">
            <w:pPr>
              <w:spacing w:before="60" w:after="60" w:line="240" w:lineRule="auto"/>
              <w:rPr>
                <w:rFonts w:ascii="Calibri" w:eastAsia="Times New Roman" w:hAnsi="Calibri" w:cs="Calibri"/>
                <w:i/>
                <w:sz w:val="20"/>
                <w:szCs w:val="20"/>
                <w:lang w:eastAsia="el-GR"/>
              </w:rPr>
            </w:pPr>
          </w:p>
        </w:tc>
      </w:tr>
    </w:tbl>
    <w:p w14:paraId="007192E9" w14:textId="77777777" w:rsidR="0032418C" w:rsidRDefault="0032418C" w:rsidP="0032418C">
      <w:pPr>
        <w:sectPr w:rsidR="0032418C" w:rsidSect="00974780">
          <w:footnotePr>
            <w:numFmt w:val="chicago"/>
          </w:footnotePr>
          <w:pgSz w:w="12240" w:h="15840"/>
          <w:pgMar w:top="1701" w:right="1440" w:bottom="1985" w:left="1440" w:header="720" w:footer="927" w:gutter="0"/>
          <w:cols w:space="720"/>
          <w:docGrid w:linePitch="360"/>
        </w:sectPr>
      </w:pPr>
    </w:p>
    <w:p w14:paraId="0761AC3E" w14:textId="2F2CAE27" w:rsidR="0032418C" w:rsidRDefault="0032418C" w:rsidP="0032418C">
      <w:pPr>
        <w:pStyle w:val="1"/>
        <w:jc w:val="left"/>
        <w:rPr>
          <w:rFonts w:eastAsia="Calibri"/>
          <w:sz w:val="28"/>
          <w:szCs w:val="28"/>
        </w:rPr>
      </w:pPr>
      <w:bookmarkStart w:id="5" w:name="_Toc148898260"/>
      <w:r>
        <w:rPr>
          <w:rFonts w:eastAsia="Calibri"/>
          <w:sz w:val="28"/>
          <w:szCs w:val="28"/>
        </w:rPr>
        <w:lastRenderedPageBreak/>
        <w:t>Κατάλογος ελέγχου</w:t>
      </w:r>
      <w:r w:rsidRPr="000E0D2D">
        <w:rPr>
          <w:rFonts w:eastAsia="Calibri"/>
          <w:sz w:val="28"/>
          <w:szCs w:val="28"/>
        </w:rPr>
        <w:t xml:space="preserve"> για </w:t>
      </w:r>
      <w:r>
        <w:rPr>
          <w:rFonts w:eastAsia="Calibri"/>
          <w:sz w:val="28"/>
          <w:szCs w:val="28"/>
        </w:rPr>
        <w:t xml:space="preserve">την </w:t>
      </w:r>
      <w:r>
        <w:rPr>
          <w:rFonts w:eastAsia="Calibri"/>
          <w:sz w:val="28"/>
          <w:szCs w:val="28"/>
        </w:rPr>
        <w:t>οργάνωση της διαχείρισης ασφάλειας</w:t>
      </w:r>
      <w:r>
        <w:rPr>
          <w:rFonts w:eastAsia="Calibri"/>
          <w:sz w:val="28"/>
          <w:szCs w:val="28"/>
        </w:rPr>
        <w:t xml:space="preserve"> εγκαταστάσεων κατώτερης βαθμίδας</w:t>
      </w:r>
      <w:bookmarkEnd w:id="5"/>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4819"/>
        <w:gridCol w:w="564"/>
        <w:gridCol w:w="555"/>
        <w:gridCol w:w="1518"/>
      </w:tblGrid>
      <w:tr w:rsidR="00EE6A18" w:rsidRPr="00EE6A18" w14:paraId="22AD4451" w14:textId="7B9474F4" w:rsidTr="0032418C">
        <w:trPr>
          <w:trHeight w:val="322"/>
          <w:tblHeader/>
        </w:trPr>
        <w:tc>
          <w:tcPr>
            <w:tcW w:w="2751" w:type="dxa"/>
            <w:shd w:val="clear" w:color="auto" w:fill="6EC1E4"/>
          </w:tcPr>
          <w:p w14:paraId="3884E741" w14:textId="77777777" w:rsidR="008566F0" w:rsidRPr="00EE6A18" w:rsidRDefault="008566F0" w:rsidP="002E22E6">
            <w:pPr>
              <w:spacing w:before="60" w:after="60" w:line="240" w:lineRule="auto"/>
              <w:jc w:val="center"/>
              <w:rPr>
                <w:rFonts w:ascii="Calibri" w:eastAsia="Times New Roman" w:hAnsi="Calibri" w:cs="Calibri"/>
                <w:b/>
                <w:color w:val="FFFFFF" w:themeColor="background1"/>
                <w:lang w:eastAsia="el-GR"/>
              </w:rPr>
            </w:pPr>
            <w:r w:rsidRPr="00EE6A18">
              <w:rPr>
                <w:rFonts w:ascii="Calibri" w:eastAsia="Times New Roman" w:hAnsi="Calibri" w:cs="Calibri"/>
                <w:b/>
                <w:color w:val="FFFFFF" w:themeColor="background1"/>
                <w:lang w:eastAsia="el-GR"/>
              </w:rPr>
              <w:t>Έλεγχος</w:t>
            </w:r>
          </w:p>
        </w:tc>
        <w:tc>
          <w:tcPr>
            <w:tcW w:w="4819" w:type="dxa"/>
            <w:shd w:val="clear" w:color="auto" w:fill="6EC1E4"/>
          </w:tcPr>
          <w:p w14:paraId="5DA8756A" w14:textId="0E491691" w:rsidR="008566F0" w:rsidRPr="00EE6A18" w:rsidRDefault="008566F0" w:rsidP="002E22E6">
            <w:pPr>
              <w:spacing w:before="60" w:after="60" w:line="240" w:lineRule="auto"/>
              <w:jc w:val="center"/>
              <w:rPr>
                <w:rFonts w:ascii="Calibri" w:eastAsia="Times New Roman" w:hAnsi="Calibri" w:cs="Calibri"/>
                <w:b/>
                <w:i/>
                <w:color w:val="FFFFFF" w:themeColor="background1"/>
                <w:lang w:eastAsia="el-GR"/>
              </w:rPr>
            </w:pPr>
            <w:r w:rsidRPr="00EE6A18">
              <w:rPr>
                <w:rFonts w:ascii="Calibri" w:eastAsia="Times New Roman" w:hAnsi="Calibri" w:cs="Calibri"/>
                <w:b/>
                <w:i/>
                <w:color w:val="FFFFFF" w:themeColor="background1"/>
                <w:lang w:eastAsia="el-GR"/>
              </w:rPr>
              <w:t>Οδηγίες</w:t>
            </w:r>
          </w:p>
        </w:tc>
        <w:tc>
          <w:tcPr>
            <w:tcW w:w="564" w:type="dxa"/>
            <w:shd w:val="clear" w:color="auto" w:fill="6EC1E4"/>
          </w:tcPr>
          <w:p w14:paraId="4DE85594" w14:textId="5994517F" w:rsidR="008566F0" w:rsidRPr="00EE6A18" w:rsidRDefault="008566F0" w:rsidP="002E22E6">
            <w:pPr>
              <w:spacing w:before="60" w:after="60" w:line="240" w:lineRule="auto"/>
              <w:jc w:val="center"/>
              <w:rPr>
                <w:rFonts w:ascii="Calibri" w:eastAsia="Times New Roman" w:hAnsi="Calibri" w:cs="Calibri"/>
                <w:b/>
                <w:i/>
                <w:color w:val="FFFFFF" w:themeColor="background1"/>
                <w:lang w:eastAsia="el-GR"/>
              </w:rPr>
            </w:pPr>
            <w:r w:rsidRPr="00EE6A18">
              <w:rPr>
                <w:rFonts w:ascii="Calibri" w:eastAsia="Times New Roman" w:hAnsi="Calibri" w:cs="Calibri"/>
                <w:b/>
                <w:i/>
                <w:color w:val="FFFFFF" w:themeColor="background1"/>
                <w:lang w:eastAsia="el-GR"/>
              </w:rPr>
              <w:t>ΝΑΙ</w:t>
            </w:r>
          </w:p>
        </w:tc>
        <w:tc>
          <w:tcPr>
            <w:tcW w:w="555" w:type="dxa"/>
            <w:shd w:val="clear" w:color="auto" w:fill="6EC1E4"/>
          </w:tcPr>
          <w:p w14:paraId="262B3E2F" w14:textId="1A4B774B" w:rsidR="008566F0" w:rsidRPr="00EE6A18" w:rsidRDefault="008566F0" w:rsidP="002E22E6">
            <w:pPr>
              <w:spacing w:before="60" w:after="60" w:line="240" w:lineRule="auto"/>
              <w:jc w:val="center"/>
              <w:rPr>
                <w:rFonts w:ascii="Calibri" w:eastAsia="Times New Roman" w:hAnsi="Calibri" w:cs="Calibri"/>
                <w:b/>
                <w:i/>
                <w:color w:val="FFFFFF" w:themeColor="background1"/>
                <w:lang w:eastAsia="el-GR"/>
              </w:rPr>
            </w:pPr>
            <w:r w:rsidRPr="00EE6A18">
              <w:rPr>
                <w:rFonts w:ascii="Calibri" w:eastAsia="Times New Roman" w:hAnsi="Calibri" w:cs="Calibri"/>
                <w:b/>
                <w:i/>
                <w:color w:val="FFFFFF" w:themeColor="background1"/>
                <w:lang w:eastAsia="el-GR"/>
              </w:rPr>
              <w:t>ΟΧΙ</w:t>
            </w:r>
          </w:p>
        </w:tc>
        <w:tc>
          <w:tcPr>
            <w:tcW w:w="1518" w:type="dxa"/>
            <w:shd w:val="clear" w:color="auto" w:fill="6EC1E4"/>
          </w:tcPr>
          <w:p w14:paraId="0957A796" w14:textId="1DA7D121" w:rsidR="008566F0" w:rsidRPr="00EE6A18" w:rsidRDefault="008566F0" w:rsidP="002E22E6">
            <w:pPr>
              <w:spacing w:before="60" w:after="60" w:line="240" w:lineRule="auto"/>
              <w:jc w:val="center"/>
              <w:rPr>
                <w:rFonts w:ascii="Calibri" w:eastAsia="Times New Roman" w:hAnsi="Calibri" w:cs="Calibri"/>
                <w:b/>
                <w:i/>
                <w:color w:val="FFFFFF" w:themeColor="background1"/>
                <w:lang w:eastAsia="el-GR"/>
              </w:rPr>
            </w:pPr>
            <w:r w:rsidRPr="00EE6A18">
              <w:rPr>
                <w:rFonts w:ascii="Calibri" w:eastAsia="Times New Roman" w:hAnsi="Calibri" w:cs="Calibri"/>
                <w:b/>
                <w:i/>
                <w:color w:val="FFFFFF" w:themeColor="background1"/>
                <w:lang w:eastAsia="el-GR"/>
              </w:rPr>
              <w:t>Σε εκκρεμότητα</w:t>
            </w:r>
          </w:p>
        </w:tc>
      </w:tr>
      <w:tr w:rsidR="008566F0" w:rsidRPr="000F4038" w14:paraId="1DC3B6C0" w14:textId="4C5F1E41" w:rsidTr="0032418C">
        <w:trPr>
          <w:trHeight w:val="322"/>
        </w:trPr>
        <w:tc>
          <w:tcPr>
            <w:tcW w:w="7570" w:type="dxa"/>
            <w:gridSpan w:val="2"/>
            <w:shd w:val="clear" w:color="auto" w:fill="DEEAF6" w:themeFill="accent5" w:themeFillTint="33"/>
          </w:tcPr>
          <w:p w14:paraId="34E3AF2A" w14:textId="560E6D01" w:rsidR="008566F0" w:rsidRPr="00EE6A18" w:rsidRDefault="00047E69" w:rsidP="00D22101">
            <w:pPr>
              <w:keepNext/>
              <w:keepLines/>
              <w:spacing w:before="60" w:after="60" w:line="240" w:lineRule="auto"/>
              <w:rPr>
                <w:rFonts w:ascii="Calibri" w:eastAsia="Times New Roman" w:hAnsi="Calibri" w:cs="Calibri"/>
                <w:b/>
                <w:sz w:val="20"/>
                <w:szCs w:val="20"/>
                <w:lang w:eastAsia="el-GR"/>
              </w:rPr>
            </w:pPr>
            <w:r>
              <w:rPr>
                <w:rFonts w:ascii="Calibri" w:eastAsia="Times New Roman" w:hAnsi="Calibri" w:cs="Calibri"/>
                <w:b/>
                <w:sz w:val="20"/>
                <w:szCs w:val="20"/>
                <w:lang w:eastAsia="el-GR"/>
              </w:rPr>
              <w:t xml:space="preserve">Οργάνωση </w:t>
            </w:r>
            <w:r w:rsidR="008566F0" w:rsidRPr="00EE6A18">
              <w:rPr>
                <w:rFonts w:ascii="Calibri" w:eastAsia="Times New Roman" w:hAnsi="Calibri" w:cs="Calibri"/>
                <w:b/>
                <w:sz w:val="20"/>
                <w:szCs w:val="20"/>
                <w:lang w:eastAsia="el-GR"/>
              </w:rPr>
              <w:t>Ασφάλειας</w:t>
            </w:r>
            <w:r w:rsidR="0032418C">
              <w:rPr>
                <w:rFonts w:ascii="Calibri" w:eastAsia="Times New Roman" w:hAnsi="Calibri" w:cs="Calibri"/>
                <w:b/>
                <w:sz w:val="20"/>
                <w:szCs w:val="20"/>
                <w:lang w:eastAsia="el-GR"/>
              </w:rPr>
              <w:t xml:space="preserve"> - Διαδικασίες</w:t>
            </w:r>
          </w:p>
        </w:tc>
        <w:tc>
          <w:tcPr>
            <w:tcW w:w="564" w:type="dxa"/>
            <w:shd w:val="clear" w:color="auto" w:fill="DEEAF6" w:themeFill="accent5" w:themeFillTint="33"/>
          </w:tcPr>
          <w:p w14:paraId="4112E2E7" w14:textId="77777777" w:rsidR="008566F0" w:rsidRPr="00047E69" w:rsidRDefault="008566F0" w:rsidP="00D22101">
            <w:pPr>
              <w:keepNext/>
              <w:keepLines/>
              <w:spacing w:before="60" w:after="60" w:line="240" w:lineRule="auto"/>
              <w:rPr>
                <w:rFonts w:ascii="Calibri" w:eastAsia="Times New Roman" w:hAnsi="Calibri" w:cs="Calibri"/>
                <w:b/>
                <w:sz w:val="20"/>
                <w:szCs w:val="20"/>
                <w:lang w:eastAsia="el-GR"/>
              </w:rPr>
            </w:pPr>
          </w:p>
        </w:tc>
        <w:tc>
          <w:tcPr>
            <w:tcW w:w="555" w:type="dxa"/>
            <w:shd w:val="clear" w:color="auto" w:fill="DEEAF6" w:themeFill="accent5" w:themeFillTint="33"/>
          </w:tcPr>
          <w:p w14:paraId="6489CE39" w14:textId="77777777" w:rsidR="008566F0" w:rsidRPr="00047E69" w:rsidRDefault="008566F0" w:rsidP="00D22101">
            <w:pPr>
              <w:keepNext/>
              <w:keepLines/>
              <w:spacing w:before="60" w:after="60" w:line="240" w:lineRule="auto"/>
              <w:rPr>
                <w:rFonts w:ascii="Calibri" w:eastAsia="Times New Roman" w:hAnsi="Calibri" w:cs="Calibri"/>
                <w:b/>
                <w:sz w:val="20"/>
                <w:szCs w:val="20"/>
                <w:lang w:eastAsia="el-GR"/>
              </w:rPr>
            </w:pPr>
          </w:p>
        </w:tc>
        <w:tc>
          <w:tcPr>
            <w:tcW w:w="1518" w:type="dxa"/>
            <w:shd w:val="clear" w:color="auto" w:fill="DEEAF6" w:themeFill="accent5" w:themeFillTint="33"/>
          </w:tcPr>
          <w:p w14:paraId="78187488" w14:textId="77777777" w:rsidR="008566F0" w:rsidRPr="00047E69" w:rsidRDefault="008566F0" w:rsidP="00D22101">
            <w:pPr>
              <w:keepNext/>
              <w:keepLines/>
              <w:spacing w:before="60" w:after="60" w:line="240" w:lineRule="auto"/>
              <w:rPr>
                <w:rFonts w:ascii="Calibri" w:eastAsia="Times New Roman" w:hAnsi="Calibri" w:cs="Calibri"/>
                <w:b/>
                <w:sz w:val="20"/>
                <w:szCs w:val="20"/>
                <w:lang w:eastAsia="el-GR"/>
              </w:rPr>
            </w:pPr>
          </w:p>
        </w:tc>
      </w:tr>
      <w:tr w:rsidR="008566F0" w:rsidRPr="00406F93" w14:paraId="0010B885" w14:textId="5D3B8C33" w:rsidTr="0032418C">
        <w:trPr>
          <w:trHeight w:val="480"/>
        </w:trPr>
        <w:tc>
          <w:tcPr>
            <w:tcW w:w="2751" w:type="dxa"/>
            <w:shd w:val="clear" w:color="auto" w:fill="auto"/>
            <w:hideMark/>
          </w:tcPr>
          <w:p w14:paraId="7846AB14" w14:textId="77777777" w:rsidR="008566F0" w:rsidRPr="00EE6A18" w:rsidRDefault="008566F0" w:rsidP="00D22101">
            <w:pPr>
              <w:keepNext/>
              <w:keepLines/>
              <w:spacing w:before="60" w:after="60" w:line="240" w:lineRule="auto"/>
              <w:rPr>
                <w:rFonts w:ascii="Calibri" w:eastAsia="Times New Roman" w:hAnsi="Calibri" w:cs="Calibri"/>
                <w:b/>
                <w:color w:val="FF0000"/>
                <w:sz w:val="20"/>
                <w:szCs w:val="20"/>
                <w:lang w:eastAsia="el-GR"/>
              </w:rPr>
            </w:pPr>
            <w:r w:rsidRPr="00EE6A18">
              <w:rPr>
                <w:rFonts w:ascii="Calibri" w:eastAsia="Times New Roman" w:hAnsi="Calibri" w:cs="Calibri"/>
                <w:b/>
                <w:sz w:val="20"/>
                <w:szCs w:val="20"/>
                <w:lang w:eastAsia="el-GR"/>
              </w:rPr>
              <w:t>Είναι καθορισμένες οι αρμοδιότητες του προσωπικού που σχετίζεται με την ασφάλεια;</w:t>
            </w:r>
          </w:p>
        </w:tc>
        <w:tc>
          <w:tcPr>
            <w:tcW w:w="4819" w:type="dxa"/>
            <w:shd w:val="clear" w:color="auto" w:fill="auto"/>
            <w:noWrap/>
            <w:vAlign w:val="bottom"/>
          </w:tcPr>
          <w:p w14:paraId="4A1E1B78" w14:textId="3160E6C0" w:rsidR="008566F0" w:rsidRPr="00406F93" w:rsidRDefault="008566F0" w:rsidP="00D22101">
            <w:pPr>
              <w:keepNext/>
              <w:keepLines/>
              <w:spacing w:before="60" w:after="60" w:line="240" w:lineRule="auto"/>
              <w:rPr>
                <w:rFonts w:ascii="Calibri" w:eastAsia="Times New Roman" w:hAnsi="Calibri" w:cs="Calibri"/>
                <w:i/>
                <w:color w:val="FF0000"/>
                <w:sz w:val="20"/>
                <w:szCs w:val="20"/>
                <w:lang w:eastAsia="el-GR"/>
              </w:rPr>
            </w:pPr>
            <w:r w:rsidRPr="00017D61">
              <w:rPr>
                <w:rFonts w:ascii="Calibri" w:eastAsia="Times New Roman" w:hAnsi="Calibri" w:cs="Calibri"/>
                <w:i/>
                <w:sz w:val="20"/>
                <w:szCs w:val="20"/>
                <w:lang w:eastAsia="el-GR"/>
              </w:rPr>
              <w:t>Η περιγραφή αρμοδιοτήτων πρέπει να είναι αναλυτική</w:t>
            </w:r>
            <w:r>
              <w:rPr>
                <w:rFonts w:ascii="Calibri" w:eastAsia="Times New Roman" w:hAnsi="Calibri" w:cs="Calibri"/>
                <w:i/>
                <w:sz w:val="20"/>
                <w:szCs w:val="20"/>
                <w:lang w:eastAsia="el-GR"/>
              </w:rPr>
              <w:t>,</w:t>
            </w:r>
            <w:r w:rsidRPr="00017D61">
              <w:rPr>
                <w:rFonts w:ascii="Calibri" w:eastAsia="Times New Roman" w:hAnsi="Calibri" w:cs="Calibri"/>
                <w:i/>
                <w:sz w:val="20"/>
                <w:szCs w:val="20"/>
                <w:lang w:eastAsia="el-GR"/>
              </w:rPr>
              <w:t xml:space="preserve"> ώστε να μην υπάρχουν κενά ή αντικρουόμενες αρμοδιότητες. </w:t>
            </w:r>
          </w:p>
        </w:tc>
        <w:tc>
          <w:tcPr>
            <w:tcW w:w="564" w:type="dxa"/>
          </w:tcPr>
          <w:p w14:paraId="2D0A794C" w14:textId="77777777" w:rsidR="008566F0" w:rsidRPr="00017D61" w:rsidRDefault="008566F0" w:rsidP="00D22101">
            <w:pPr>
              <w:keepNext/>
              <w:keepLines/>
              <w:spacing w:before="60" w:after="60" w:line="240" w:lineRule="auto"/>
              <w:rPr>
                <w:rFonts w:ascii="Calibri" w:eastAsia="Times New Roman" w:hAnsi="Calibri" w:cs="Calibri"/>
                <w:i/>
                <w:sz w:val="20"/>
                <w:szCs w:val="20"/>
                <w:lang w:eastAsia="el-GR"/>
              </w:rPr>
            </w:pPr>
          </w:p>
        </w:tc>
        <w:tc>
          <w:tcPr>
            <w:tcW w:w="555" w:type="dxa"/>
          </w:tcPr>
          <w:p w14:paraId="029F89A4" w14:textId="77777777" w:rsidR="008566F0" w:rsidRPr="00017D61" w:rsidRDefault="008566F0" w:rsidP="00D22101">
            <w:pPr>
              <w:keepNext/>
              <w:keepLines/>
              <w:spacing w:before="60" w:after="60" w:line="240" w:lineRule="auto"/>
              <w:rPr>
                <w:rFonts w:ascii="Calibri" w:eastAsia="Times New Roman" w:hAnsi="Calibri" w:cs="Calibri"/>
                <w:i/>
                <w:sz w:val="20"/>
                <w:szCs w:val="20"/>
                <w:lang w:eastAsia="el-GR"/>
              </w:rPr>
            </w:pPr>
          </w:p>
        </w:tc>
        <w:tc>
          <w:tcPr>
            <w:tcW w:w="1518" w:type="dxa"/>
          </w:tcPr>
          <w:p w14:paraId="507E780A" w14:textId="77777777" w:rsidR="008566F0" w:rsidRPr="00017D61" w:rsidRDefault="008566F0" w:rsidP="00D22101">
            <w:pPr>
              <w:keepNext/>
              <w:keepLines/>
              <w:spacing w:before="60" w:after="60" w:line="240" w:lineRule="auto"/>
              <w:rPr>
                <w:rFonts w:ascii="Calibri" w:eastAsia="Times New Roman" w:hAnsi="Calibri" w:cs="Calibri"/>
                <w:i/>
                <w:sz w:val="20"/>
                <w:szCs w:val="20"/>
                <w:lang w:eastAsia="el-GR"/>
              </w:rPr>
            </w:pPr>
          </w:p>
        </w:tc>
      </w:tr>
      <w:tr w:rsidR="008566F0" w:rsidRPr="00406F93" w14:paraId="06582DC0" w14:textId="1ECFE69C" w:rsidTr="0032418C">
        <w:trPr>
          <w:trHeight w:val="440"/>
        </w:trPr>
        <w:tc>
          <w:tcPr>
            <w:tcW w:w="2751" w:type="dxa"/>
            <w:shd w:val="clear" w:color="auto" w:fill="auto"/>
          </w:tcPr>
          <w:p w14:paraId="1C836557" w14:textId="77777777" w:rsidR="008566F0" w:rsidRPr="00EE6A18" w:rsidRDefault="008566F0" w:rsidP="00D22101">
            <w:pPr>
              <w:keepNext/>
              <w:keepLines/>
              <w:spacing w:before="60" w:after="60" w:line="240" w:lineRule="auto"/>
              <w:rPr>
                <w:rFonts w:ascii="Calibri" w:eastAsia="Times New Roman" w:hAnsi="Calibri" w:cs="Calibri"/>
                <w:b/>
                <w:sz w:val="20"/>
                <w:szCs w:val="20"/>
                <w:lang w:eastAsia="el-GR"/>
              </w:rPr>
            </w:pPr>
            <w:r w:rsidRPr="00EE6A18">
              <w:rPr>
                <w:rFonts w:ascii="Calibri" w:eastAsia="Times New Roman" w:hAnsi="Calibri" w:cs="Calibri"/>
                <w:b/>
                <w:sz w:val="20"/>
                <w:szCs w:val="20"/>
                <w:lang w:eastAsia="el-GR"/>
              </w:rPr>
              <w:t>Υπάρχει καθορισμένο και μόνιμο προσωπικό που αναλαμβάνει την πυρασφάλεια;</w:t>
            </w:r>
          </w:p>
        </w:tc>
        <w:tc>
          <w:tcPr>
            <w:tcW w:w="4819" w:type="dxa"/>
            <w:shd w:val="clear" w:color="auto" w:fill="auto"/>
            <w:noWrap/>
            <w:vAlign w:val="bottom"/>
          </w:tcPr>
          <w:p w14:paraId="77D375B9" w14:textId="77777777" w:rsidR="008566F0" w:rsidRPr="00017D61" w:rsidRDefault="008566F0" w:rsidP="00D22101">
            <w:pPr>
              <w:keepNext/>
              <w:keepLines/>
              <w:spacing w:before="60" w:after="60" w:line="240" w:lineRule="auto"/>
              <w:rPr>
                <w:rFonts w:ascii="Calibri" w:eastAsia="Times New Roman" w:hAnsi="Calibri" w:cs="Calibri"/>
                <w:b/>
                <w:bCs/>
                <w:i/>
                <w:sz w:val="20"/>
                <w:szCs w:val="20"/>
                <w:lang w:eastAsia="el-GR"/>
              </w:rPr>
            </w:pPr>
            <w:r w:rsidRPr="003D31B7">
              <w:rPr>
                <w:rFonts w:ascii="Calibri" w:eastAsia="Times New Roman" w:hAnsi="Calibri" w:cs="Calibri"/>
                <w:i/>
                <w:sz w:val="20"/>
                <w:szCs w:val="20"/>
                <w:lang w:eastAsia="el-GR"/>
              </w:rPr>
              <w:t>Το προσωπικό που έχει την ευθύνη της πυρασφάλειας θα πρέπει να είναι μόνιμο</w:t>
            </w:r>
            <w:r>
              <w:rPr>
                <w:rFonts w:ascii="Calibri" w:eastAsia="Times New Roman" w:hAnsi="Calibri" w:cs="Calibri"/>
                <w:i/>
                <w:sz w:val="20"/>
                <w:szCs w:val="20"/>
                <w:lang w:eastAsia="el-GR"/>
              </w:rPr>
              <w:t xml:space="preserve">. </w:t>
            </w:r>
            <w:r w:rsidRPr="00017D61">
              <w:rPr>
                <w:rFonts w:ascii="Calibri" w:eastAsia="Times New Roman" w:hAnsi="Calibri" w:cs="Calibri"/>
                <w:i/>
                <w:sz w:val="20"/>
                <w:szCs w:val="20"/>
                <w:lang w:eastAsia="el-GR"/>
              </w:rPr>
              <w:t xml:space="preserve">Στην περίπτωση εγκαταστάσεων με μικρό αριθμό εργαζομένων, θα πρέπει να λαμβάνονται πρόσθετα οργανωτικά μέτρα, όπως η παροχή πρόσθετης εκπαίδευσης και η συχνή διεξαγωγή ασκήσεων. </w:t>
            </w:r>
          </w:p>
        </w:tc>
        <w:tc>
          <w:tcPr>
            <w:tcW w:w="564" w:type="dxa"/>
          </w:tcPr>
          <w:p w14:paraId="6A20E79D" w14:textId="77777777" w:rsidR="008566F0" w:rsidRPr="003D31B7" w:rsidRDefault="008566F0" w:rsidP="00D22101">
            <w:pPr>
              <w:keepNext/>
              <w:keepLines/>
              <w:spacing w:before="60" w:after="60" w:line="240" w:lineRule="auto"/>
              <w:rPr>
                <w:rFonts w:ascii="Calibri" w:eastAsia="Times New Roman" w:hAnsi="Calibri" w:cs="Calibri"/>
                <w:i/>
                <w:sz w:val="20"/>
                <w:szCs w:val="20"/>
                <w:lang w:eastAsia="el-GR"/>
              </w:rPr>
            </w:pPr>
          </w:p>
        </w:tc>
        <w:tc>
          <w:tcPr>
            <w:tcW w:w="555" w:type="dxa"/>
          </w:tcPr>
          <w:p w14:paraId="0ED8E346" w14:textId="77777777" w:rsidR="008566F0" w:rsidRPr="003D31B7" w:rsidRDefault="008566F0" w:rsidP="00D22101">
            <w:pPr>
              <w:keepNext/>
              <w:keepLines/>
              <w:spacing w:before="60" w:after="60" w:line="240" w:lineRule="auto"/>
              <w:rPr>
                <w:rFonts w:ascii="Calibri" w:eastAsia="Times New Roman" w:hAnsi="Calibri" w:cs="Calibri"/>
                <w:i/>
                <w:sz w:val="20"/>
                <w:szCs w:val="20"/>
                <w:lang w:eastAsia="el-GR"/>
              </w:rPr>
            </w:pPr>
          </w:p>
        </w:tc>
        <w:tc>
          <w:tcPr>
            <w:tcW w:w="1518" w:type="dxa"/>
          </w:tcPr>
          <w:p w14:paraId="28CEB362" w14:textId="77777777" w:rsidR="008566F0" w:rsidRPr="003D31B7" w:rsidRDefault="008566F0" w:rsidP="00D22101">
            <w:pPr>
              <w:keepNext/>
              <w:keepLines/>
              <w:spacing w:before="60" w:after="60" w:line="240" w:lineRule="auto"/>
              <w:rPr>
                <w:rFonts w:ascii="Calibri" w:eastAsia="Times New Roman" w:hAnsi="Calibri" w:cs="Calibri"/>
                <w:i/>
                <w:sz w:val="20"/>
                <w:szCs w:val="20"/>
                <w:lang w:eastAsia="el-GR"/>
              </w:rPr>
            </w:pPr>
          </w:p>
        </w:tc>
      </w:tr>
      <w:tr w:rsidR="008566F0" w:rsidRPr="00406F93" w14:paraId="233F4951" w14:textId="1CC47FBC" w:rsidTr="0032418C">
        <w:trPr>
          <w:trHeight w:val="440"/>
        </w:trPr>
        <w:tc>
          <w:tcPr>
            <w:tcW w:w="2751" w:type="dxa"/>
            <w:shd w:val="clear" w:color="auto" w:fill="auto"/>
          </w:tcPr>
          <w:p w14:paraId="7FDFD5D2" w14:textId="77777777" w:rsidR="008566F0" w:rsidRPr="00EE6A18" w:rsidDel="004A1E29" w:rsidRDefault="008566F0" w:rsidP="002E22E6">
            <w:pPr>
              <w:spacing w:before="60" w:after="60" w:line="240" w:lineRule="auto"/>
              <w:rPr>
                <w:rFonts w:ascii="Calibri" w:eastAsia="Times New Roman" w:hAnsi="Calibri" w:cs="Calibri"/>
                <w:b/>
                <w:sz w:val="20"/>
                <w:szCs w:val="20"/>
                <w:lang w:eastAsia="el-GR"/>
              </w:rPr>
            </w:pPr>
            <w:r w:rsidRPr="00EE6A18">
              <w:rPr>
                <w:rFonts w:ascii="Calibri" w:eastAsia="Times New Roman" w:hAnsi="Calibri" w:cs="Calibri"/>
                <w:b/>
                <w:sz w:val="20"/>
                <w:szCs w:val="20"/>
                <w:lang w:eastAsia="el-GR"/>
              </w:rPr>
              <w:t>Υπάρχει αναφορά στην εμπειρία και εκπαίδευση του ως άνω κρίσιμου προσωπικού;</w:t>
            </w:r>
          </w:p>
        </w:tc>
        <w:tc>
          <w:tcPr>
            <w:tcW w:w="4819" w:type="dxa"/>
            <w:shd w:val="clear" w:color="auto" w:fill="auto"/>
            <w:noWrap/>
            <w:vAlign w:val="bottom"/>
          </w:tcPr>
          <w:p w14:paraId="491AC689" w14:textId="77777777" w:rsidR="008566F0" w:rsidRPr="00406F93" w:rsidRDefault="008566F0" w:rsidP="002E22E6">
            <w:pPr>
              <w:spacing w:before="60" w:after="60" w:line="240" w:lineRule="auto"/>
              <w:rPr>
                <w:rFonts w:ascii="Calibri" w:eastAsia="Times New Roman" w:hAnsi="Calibri" w:cs="Calibri"/>
                <w:b/>
                <w:bCs/>
                <w:i/>
                <w:color w:val="FF0000"/>
                <w:sz w:val="20"/>
                <w:szCs w:val="20"/>
                <w:lang w:eastAsia="el-GR"/>
              </w:rPr>
            </w:pPr>
            <w:r w:rsidRPr="003D31B7">
              <w:rPr>
                <w:rFonts w:ascii="Calibri" w:eastAsia="Times New Roman" w:hAnsi="Calibri" w:cs="Calibri"/>
                <w:i/>
                <w:sz w:val="20"/>
                <w:szCs w:val="20"/>
                <w:lang w:eastAsia="el-GR"/>
              </w:rPr>
              <w:t>Το προσωπικό που έχει την ευθύνη της πυρασφάλειας θα πρέπει να διαθέτει ανάλογη ικανότητα και εμπειρία και να εκπαιδεύεται κατά προτεραιότητα.</w:t>
            </w:r>
          </w:p>
        </w:tc>
        <w:tc>
          <w:tcPr>
            <w:tcW w:w="564" w:type="dxa"/>
          </w:tcPr>
          <w:p w14:paraId="5769E680" w14:textId="77777777" w:rsidR="008566F0" w:rsidRPr="003D31B7" w:rsidRDefault="008566F0" w:rsidP="002E22E6">
            <w:pPr>
              <w:spacing w:before="60" w:after="60" w:line="240" w:lineRule="auto"/>
              <w:rPr>
                <w:rFonts w:ascii="Calibri" w:eastAsia="Times New Roman" w:hAnsi="Calibri" w:cs="Calibri"/>
                <w:i/>
                <w:sz w:val="20"/>
                <w:szCs w:val="20"/>
                <w:lang w:eastAsia="el-GR"/>
              </w:rPr>
            </w:pPr>
          </w:p>
        </w:tc>
        <w:tc>
          <w:tcPr>
            <w:tcW w:w="555" w:type="dxa"/>
          </w:tcPr>
          <w:p w14:paraId="06D155A6" w14:textId="77777777" w:rsidR="008566F0" w:rsidRPr="003D31B7" w:rsidRDefault="008566F0" w:rsidP="002E22E6">
            <w:pPr>
              <w:spacing w:before="60" w:after="60" w:line="240" w:lineRule="auto"/>
              <w:rPr>
                <w:rFonts w:ascii="Calibri" w:eastAsia="Times New Roman" w:hAnsi="Calibri" w:cs="Calibri"/>
                <w:i/>
                <w:sz w:val="20"/>
                <w:szCs w:val="20"/>
                <w:lang w:eastAsia="el-GR"/>
              </w:rPr>
            </w:pPr>
          </w:p>
        </w:tc>
        <w:tc>
          <w:tcPr>
            <w:tcW w:w="1518" w:type="dxa"/>
          </w:tcPr>
          <w:p w14:paraId="39650D90" w14:textId="77777777" w:rsidR="008566F0" w:rsidRPr="003D31B7" w:rsidRDefault="008566F0" w:rsidP="002E22E6">
            <w:pPr>
              <w:spacing w:before="60" w:after="60" w:line="240" w:lineRule="auto"/>
              <w:rPr>
                <w:rFonts w:ascii="Calibri" w:eastAsia="Times New Roman" w:hAnsi="Calibri" w:cs="Calibri"/>
                <w:i/>
                <w:sz w:val="20"/>
                <w:szCs w:val="20"/>
                <w:lang w:eastAsia="el-GR"/>
              </w:rPr>
            </w:pPr>
          </w:p>
        </w:tc>
      </w:tr>
      <w:tr w:rsidR="008566F0" w:rsidRPr="00406F93" w14:paraId="14C56611" w14:textId="74C624FA" w:rsidTr="0032418C">
        <w:trPr>
          <w:trHeight w:val="440"/>
        </w:trPr>
        <w:tc>
          <w:tcPr>
            <w:tcW w:w="2751" w:type="dxa"/>
            <w:shd w:val="clear" w:color="auto" w:fill="auto"/>
          </w:tcPr>
          <w:p w14:paraId="4DEC7035" w14:textId="77777777" w:rsidR="008566F0" w:rsidRPr="00EE6A18" w:rsidRDefault="008566F0" w:rsidP="002E22E6">
            <w:pPr>
              <w:spacing w:before="60" w:after="60" w:line="240" w:lineRule="auto"/>
              <w:rPr>
                <w:rFonts w:ascii="Calibri" w:eastAsia="Times New Roman" w:hAnsi="Calibri" w:cs="Calibri"/>
                <w:b/>
                <w:sz w:val="20"/>
                <w:szCs w:val="20"/>
                <w:lang w:eastAsia="el-GR"/>
              </w:rPr>
            </w:pPr>
            <w:r w:rsidRPr="00EE6A18">
              <w:rPr>
                <w:b/>
              </w:rPr>
              <w:br w:type="page"/>
            </w:r>
            <w:r w:rsidRPr="00EE6A18">
              <w:rPr>
                <w:rFonts w:ascii="Calibri" w:eastAsia="Times New Roman" w:hAnsi="Calibri" w:cs="Calibri"/>
                <w:b/>
                <w:sz w:val="20"/>
                <w:szCs w:val="20"/>
                <w:lang w:eastAsia="el-GR"/>
              </w:rPr>
              <w:t>Υπάρχουν Εγχειρίδια Ασφάλειας;</w:t>
            </w:r>
          </w:p>
        </w:tc>
        <w:tc>
          <w:tcPr>
            <w:tcW w:w="4819" w:type="dxa"/>
            <w:shd w:val="clear" w:color="auto" w:fill="auto"/>
            <w:noWrap/>
            <w:vAlign w:val="bottom"/>
          </w:tcPr>
          <w:p w14:paraId="02997B8C" w14:textId="77777777" w:rsidR="008566F0" w:rsidRPr="00017D61" w:rsidRDefault="008566F0" w:rsidP="002E22E6">
            <w:pPr>
              <w:spacing w:before="60" w:after="60" w:line="240" w:lineRule="auto"/>
              <w:rPr>
                <w:rFonts w:ascii="Calibri" w:eastAsia="Times New Roman" w:hAnsi="Calibri" w:cs="Calibri"/>
                <w:i/>
                <w:sz w:val="20"/>
                <w:szCs w:val="20"/>
                <w:lang w:eastAsia="el-GR"/>
              </w:rPr>
            </w:pPr>
            <w:r w:rsidRPr="00017D61">
              <w:rPr>
                <w:rFonts w:ascii="Calibri" w:eastAsia="Times New Roman" w:hAnsi="Calibri" w:cs="Calibri"/>
                <w:i/>
                <w:sz w:val="20"/>
                <w:szCs w:val="20"/>
                <w:lang w:eastAsia="el-GR"/>
              </w:rPr>
              <w:t xml:space="preserve">Οι γραπτές διαδικασίες και γενικότερα τα </w:t>
            </w:r>
            <w:r>
              <w:rPr>
                <w:rFonts w:ascii="Calibri" w:eastAsia="Times New Roman" w:hAnsi="Calibri" w:cs="Calibri"/>
                <w:i/>
                <w:sz w:val="20"/>
                <w:szCs w:val="20"/>
                <w:lang w:eastAsia="el-GR"/>
              </w:rPr>
              <w:t>Ε</w:t>
            </w:r>
            <w:r w:rsidRPr="00017D61">
              <w:rPr>
                <w:rFonts w:ascii="Calibri" w:eastAsia="Times New Roman" w:hAnsi="Calibri" w:cs="Calibri"/>
                <w:i/>
                <w:sz w:val="20"/>
                <w:szCs w:val="20"/>
                <w:lang w:eastAsia="el-GR"/>
              </w:rPr>
              <w:t xml:space="preserve">γχειρίδια </w:t>
            </w:r>
            <w:r>
              <w:rPr>
                <w:rFonts w:ascii="Calibri" w:eastAsia="Times New Roman" w:hAnsi="Calibri" w:cs="Calibri"/>
                <w:i/>
                <w:sz w:val="20"/>
                <w:szCs w:val="20"/>
                <w:lang w:eastAsia="el-GR"/>
              </w:rPr>
              <w:t>Α</w:t>
            </w:r>
            <w:r w:rsidRPr="00017D61">
              <w:rPr>
                <w:rFonts w:ascii="Calibri" w:eastAsia="Times New Roman" w:hAnsi="Calibri" w:cs="Calibri"/>
                <w:i/>
                <w:sz w:val="20"/>
                <w:szCs w:val="20"/>
                <w:lang w:eastAsia="el-GR"/>
              </w:rPr>
              <w:t>σφάλειας θα πρέπει να καλύπτουν όλα τα σημαντικά θέματα ασφάλειας</w:t>
            </w:r>
            <w:r>
              <w:rPr>
                <w:rFonts w:ascii="Calibri" w:eastAsia="Times New Roman" w:hAnsi="Calibri" w:cs="Calibri"/>
                <w:i/>
                <w:sz w:val="20"/>
                <w:szCs w:val="20"/>
                <w:lang w:eastAsia="el-GR"/>
              </w:rPr>
              <w:t>,</w:t>
            </w:r>
            <w:r w:rsidRPr="00017D61">
              <w:rPr>
                <w:rFonts w:ascii="Calibri" w:eastAsia="Times New Roman" w:hAnsi="Calibri" w:cs="Calibri"/>
                <w:i/>
                <w:sz w:val="20"/>
                <w:szCs w:val="20"/>
                <w:lang w:eastAsia="el-GR"/>
              </w:rPr>
              <w:t xml:space="preserve"> σε όλες τις φάσεις λειτουργίας και να υπόκεινται σε περιοδική επανεξέταση.</w:t>
            </w:r>
          </w:p>
          <w:p w14:paraId="5525589D" w14:textId="77777777" w:rsidR="008566F0" w:rsidRPr="003D31B7" w:rsidRDefault="008566F0" w:rsidP="002E22E6">
            <w:pPr>
              <w:spacing w:before="60" w:after="60" w:line="240" w:lineRule="auto"/>
              <w:rPr>
                <w:rFonts w:ascii="Calibri" w:eastAsia="Times New Roman" w:hAnsi="Calibri" w:cs="Calibri"/>
                <w:i/>
                <w:sz w:val="20"/>
                <w:szCs w:val="20"/>
                <w:lang w:eastAsia="el-GR"/>
              </w:rPr>
            </w:pPr>
          </w:p>
        </w:tc>
        <w:tc>
          <w:tcPr>
            <w:tcW w:w="564" w:type="dxa"/>
          </w:tcPr>
          <w:p w14:paraId="227E722B" w14:textId="77777777" w:rsidR="008566F0" w:rsidRPr="00017D61" w:rsidRDefault="008566F0" w:rsidP="002E22E6">
            <w:pPr>
              <w:spacing w:before="60" w:after="60" w:line="240" w:lineRule="auto"/>
              <w:rPr>
                <w:rFonts w:ascii="Calibri" w:eastAsia="Times New Roman" w:hAnsi="Calibri" w:cs="Calibri"/>
                <w:i/>
                <w:sz w:val="20"/>
                <w:szCs w:val="20"/>
                <w:lang w:eastAsia="el-GR"/>
              </w:rPr>
            </w:pPr>
          </w:p>
        </w:tc>
        <w:tc>
          <w:tcPr>
            <w:tcW w:w="555" w:type="dxa"/>
          </w:tcPr>
          <w:p w14:paraId="5DC2A2B0" w14:textId="77777777" w:rsidR="008566F0" w:rsidRPr="00017D61" w:rsidRDefault="008566F0" w:rsidP="002E22E6">
            <w:pPr>
              <w:spacing w:before="60" w:after="60" w:line="240" w:lineRule="auto"/>
              <w:rPr>
                <w:rFonts w:ascii="Calibri" w:eastAsia="Times New Roman" w:hAnsi="Calibri" w:cs="Calibri"/>
                <w:i/>
                <w:sz w:val="20"/>
                <w:szCs w:val="20"/>
                <w:lang w:eastAsia="el-GR"/>
              </w:rPr>
            </w:pPr>
          </w:p>
        </w:tc>
        <w:tc>
          <w:tcPr>
            <w:tcW w:w="1518" w:type="dxa"/>
          </w:tcPr>
          <w:p w14:paraId="70857896" w14:textId="77777777" w:rsidR="008566F0" w:rsidRPr="00017D61" w:rsidRDefault="008566F0" w:rsidP="002E22E6">
            <w:pPr>
              <w:spacing w:before="60" w:after="60" w:line="240" w:lineRule="auto"/>
              <w:rPr>
                <w:rFonts w:ascii="Calibri" w:eastAsia="Times New Roman" w:hAnsi="Calibri" w:cs="Calibri"/>
                <w:i/>
                <w:sz w:val="20"/>
                <w:szCs w:val="20"/>
                <w:lang w:eastAsia="el-GR"/>
              </w:rPr>
            </w:pPr>
          </w:p>
        </w:tc>
      </w:tr>
      <w:tr w:rsidR="008566F0" w:rsidRPr="00406F93" w14:paraId="2EFF1819" w14:textId="4B7016BE" w:rsidTr="0032418C">
        <w:trPr>
          <w:trHeight w:val="440"/>
        </w:trPr>
        <w:tc>
          <w:tcPr>
            <w:tcW w:w="2751" w:type="dxa"/>
            <w:shd w:val="clear" w:color="auto" w:fill="auto"/>
          </w:tcPr>
          <w:p w14:paraId="73E95B49" w14:textId="53D20CB5" w:rsidR="008566F0" w:rsidRPr="00EE6A18" w:rsidRDefault="008566F0" w:rsidP="002E22E6">
            <w:pPr>
              <w:spacing w:before="60" w:after="60" w:line="240" w:lineRule="auto"/>
              <w:rPr>
                <w:rFonts w:ascii="Calibri" w:eastAsia="Times New Roman" w:hAnsi="Calibri" w:cs="Calibri"/>
                <w:b/>
                <w:sz w:val="20"/>
                <w:szCs w:val="20"/>
                <w:lang w:eastAsia="el-GR"/>
              </w:rPr>
            </w:pPr>
            <w:r w:rsidRPr="00EE6A18">
              <w:rPr>
                <w:rFonts w:ascii="Calibri" w:eastAsia="Times New Roman" w:hAnsi="Calibri" w:cs="Calibri"/>
                <w:b/>
                <w:sz w:val="20"/>
                <w:szCs w:val="20"/>
                <w:lang w:eastAsia="el-GR"/>
              </w:rPr>
              <w:t>Υπάρχει αναφορά σε γραπτές διαδικασίες (π.χ. για θερμές εργασίες);</w:t>
            </w:r>
          </w:p>
        </w:tc>
        <w:tc>
          <w:tcPr>
            <w:tcW w:w="4819" w:type="dxa"/>
            <w:shd w:val="clear" w:color="auto" w:fill="auto"/>
            <w:noWrap/>
            <w:vAlign w:val="bottom"/>
          </w:tcPr>
          <w:p w14:paraId="5A5FF9CD" w14:textId="77777777" w:rsidR="008566F0" w:rsidRPr="003D31B7" w:rsidRDefault="008566F0" w:rsidP="002E22E6">
            <w:pPr>
              <w:spacing w:before="60" w:after="60" w:line="240" w:lineRule="auto"/>
              <w:rPr>
                <w:rFonts w:ascii="Calibri" w:eastAsia="Times New Roman" w:hAnsi="Calibri" w:cs="Calibri"/>
                <w:i/>
                <w:sz w:val="20"/>
                <w:szCs w:val="20"/>
                <w:lang w:eastAsia="el-GR"/>
              </w:rPr>
            </w:pPr>
            <w:r w:rsidRPr="00017D61">
              <w:rPr>
                <w:rFonts w:ascii="Calibri" w:eastAsia="Times New Roman" w:hAnsi="Calibri" w:cs="Calibri"/>
                <w:i/>
                <w:sz w:val="20"/>
                <w:szCs w:val="20"/>
                <w:lang w:eastAsia="el-GR"/>
              </w:rPr>
              <w:t>Για εργασίες που είτε λόγω νομοθετικών απαιτήσεων, είτε ως εφαρμογή καλής πρακτικής εφαρμόζεται η πρακτική των «αδειών εργασίας» (π.χ. άδειες θερμής, εργασία σε «κλειστό-περιορισμένο» χώρο, κ.ά.), θα πρέπει να υπάρχουν και να τηρούνται γραπτές διαδικασίες ασφάλειας.</w:t>
            </w:r>
          </w:p>
        </w:tc>
        <w:tc>
          <w:tcPr>
            <w:tcW w:w="564" w:type="dxa"/>
          </w:tcPr>
          <w:p w14:paraId="466A5E74" w14:textId="77777777" w:rsidR="008566F0" w:rsidRPr="00017D61" w:rsidRDefault="008566F0" w:rsidP="002E22E6">
            <w:pPr>
              <w:spacing w:before="60" w:after="60" w:line="240" w:lineRule="auto"/>
              <w:rPr>
                <w:rFonts w:ascii="Calibri" w:eastAsia="Times New Roman" w:hAnsi="Calibri" w:cs="Calibri"/>
                <w:i/>
                <w:sz w:val="20"/>
                <w:szCs w:val="20"/>
                <w:lang w:eastAsia="el-GR"/>
              </w:rPr>
            </w:pPr>
          </w:p>
        </w:tc>
        <w:tc>
          <w:tcPr>
            <w:tcW w:w="555" w:type="dxa"/>
          </w:tcPr>
          <w:p w14:paraId="7A22F5C1" w14:textId="77777777" w:rsidR="008566F0" w:rsidRPr="00017D61" w:rsidRDefault="008566F0" w:rsidP="002E22E6">
            <w:pPr>
              <w:spacing w:before="60" w:after="60" w:line="240" w:lineRule="auto"/>
              <w:rPr>
                <w:rFonts w:ascii="Calibri" w:eastAsia="Times New Roman" w:hAnsi="Calibri" w:cs="Calibri"/>
                <w:i/>
                <w:sz w:val="20"/>
                <w:szCs w:val="20"/>
                <w:lang w:eastAsia="el-GR"/>
              </w:rPr>
            </w:pPr>
          </w:p>
        </w:tc>
        <w:tc>
          <w:tcPr>
            <w:tcW w:w="1518" w:type="dxa"/>
          </w:tcPr>
          <w:p w14:paraId="2625416E" w14:textId="77777777" w:rsidR="008566F0" w:rsidRPr="00017D61" w:rsidRDefault="008566F0" w:rsidP="002E22E6">
            <w:pPr>
              <w:spacing w:before="60" w:after="60" w:line="240" w:lineRule="auto"/>
              <w:rPr>
                <w:rFonts w:ascii="Calibri" w:eastAsia="Times New Roman" w:hAnsi="Calibri" w:cs="Calibri"/>
                <w:i/>
                <w:sz w:val="20"/>
                <w:szCs w:val="20"/>
                <w:lang w:eastAsia="el-GR"/>
              </w:rPr>
            </w:pPr>
          </w:p>
        </w:tc>
      </w:tr>
      <w:tr w:rsidR="008566F0" w:rsidRPr="00406F93" w14:paraId="28950D96" w14:textId="7E4BDA98" w:rsidTr="0032418C">
        <w:trPr>
          <w:trHeight w:val="440"/>
        </w:trPr>
        <w:tc>
          <w:tcPr>
            <w:tcW w:w="2751" w:type="dxa"/>
            <w:shd w:val="clear" w:color="auto" w:fill="auto"/>
          </w:tcPr>
          <w:p w14:paraId="0B4C3CC5" w14:textId="77777777" w:rsidR="008566F0" w:rsidRPr="00EE6A18" w:rsidRDefault="008566F0" w:rsidP="002E22E6">
            <w:pPr>
              <w:spacing w:before="60" w:after="60" w:line="240" w:lineRule="auto"/>
              <w:rPr>
                <w:rFonts w:ascii="Calibri" w:eastAsia="Times New Roman" w:hAnsi="Calibri" w:cs="Calibri"/>
                <w:b/>
                <w:sz w:val="20"/>
                <w:szCs w:val="20"/>
                <w:lang w:eastAsia="el-GR"/>
              </w:rPr>
            </w:pPr>
            <w:r w:rsidRPr="00EE6A18">
              <w:rPr>
                <w:rFonts w:ascii="Calibri" w:eastAsia="Times New Roman" w:hAnsi="Calibri" w:cs="Calibri"/>
                <w:b/>
                <w:sz w:val="20"/>
                <w:szCs w:val="20"/>
                <w:lang w:eastAsia="el-GR"/>
              </w:rPr>
              <w:t>Υπάρχει αναφορά σε γραπτή διαδικασία για εργασίες από εξωτερικούς εργολάβους;</w:t>
            </w:r>
          </w:p>
        </w:tc>
        <w:tc>
          <w:tcPr>
            <w:tcW w:w="4819" w:type="dxa"/>
            <w:shd w:val="clear" w:color="auto" w:fill="auto"/>
            <w:noWrap/>
            <w:vAlign w:val="bottom"/>
          </w:tcPr>
          <w:p w14:paraId="66524453" w14:textId="77777777" w:rsidR="008566F0" w:rsidRDefault="008566F0" w:rsidP="002E22E6">
            <w:pPr>
              <w:spacing w:before="60" w:after="60" w:line="240" w:lineRule="auto"/>
              <w:rPr>
                <w:rFonts w:ascii="Calibri" w:eastAsia="Times New Roman" w:hAnsi="Calibri" w:cs="Calibri"/>
                <w:i/>
                <w:sz w:val="20"/>
                <w:szCs w:val="20"/>
                <w:lang w:eastAsia="el-GR"/>
              </w:rPr>
            </w:pPr>
            <w:r w:rsidRPr="009C2351">
              <w:rPr>
                <w:rFonts w:ascii="Calibri" w:eastAsia="Times New Roman" w:hAnsi="Calibri" w:cs="Calibri"/>
                <w:i/>
                <w:sz w:val="20"/>
                <w:szCs w:val="20"/>
                <w:lang w:eastAsia="el-GR"/>
              </w:rPr>
              <w:t xml:space="preserve">Συνιστάται η εκπόνηση γραπτής διαδικασίας για την επιλογή και  διαχείριση των  εξωτερικών εργολάβων στην οποία να προσδιορίζεται η πολιτική της εταιρείας σε όλα τα σχετικά θέματα, όπως οι προϋποθέσεις για τη συμπλήρωση των συνεργείων, η εγκατάσταση και η επίβλεψη του εργολάβου, η εκπαίδευση, η παροχή </w:t>
            </w:r>
            <w:r>
              <w:rPr>
                <w:rFonts w:ascii="Calibri" w:eastAsia="Times New Roman" w:hAnsi="Calibri" w:cs="Calibri"/>
                <w:i/>
                <w:sz w:val="20"/>
                <w:szCs w:val="20"/>
                <w:lang w:eastAsia="el-GR"/>
              </w:rPr>
              <w:t>Μέσων Ατομικής Προστασίας (</w:t>
            </w:r>
            <w:proofErr w:type="spellStart"/>
            <w:r w:rsidRPr="009C2351">
              <w:rPr>
                <w:rFonts w:ascii="Calibri" w:eastAsia="Times New Roman" w:hAnsi="Calibri" w:cs="Calibri"/>
                <w:i/>
                <w:sz w:val="20"/>
                <w:szCs w:val="20"/>
                <w:lang w:eastAsia="el-GR"/>
              </w:rPr>
              <w:t>ΜΑΠ</w:t>
            </w:r>
            <w:proofErr w:type="spellEnd"/>
            <w:r>
              <w:rPr>
                <w:rFonts w:ascii="Calibri" w:eastAsia="Times New Roman" w:hAnsi="Calibri" w:cs="Calibri"/>
                <w:i/>
                <w:sz w:val="20"/>
                <w:szCs w:val="20"/>
                <w:lang w:eastAsia="el-GR"/>
              </w:rPr>
              <w:t>)</w:t>
            </w:r>
            <w:r w:rsidRPr="009C2351">
              <w:rPr>
                <w:rFonts w:ascii="Calibri" w:eastAsia="Times New Roman" w:hAnsi="Calibri" w:cs="Calibri"/>
                <w:i/>
                <w:sz w:val="20"/>
                <w:szCs w:val="20"/>
                <w:lang w:eastAsia="el-GR"/>
              </w:rPr>
              <w:t>, κ.ά.</w:t>
            </w:r>
          </w:p>
          <w:p w14:paraId="06C40233" w14:textId="5A03359F" w:rsidR="008566F0" w:rsidRPr="003D31B7" w:rsidRDefault="008566F0" w:rsidP="002E22E6">
            <w:pPr>
              <w:spacing w:before="60" w:after="60" w:line="240" w:lineRule="auto"/>
              <w:rPr>
                <w:rFonts w:ascii="Calibri" w:eastAsia="Times New Roman" w:hAnsi="Calibri" w:cs="Calibri"/>
                <w:i/>
                <w:sz w:val="20"/>
                <w:szCs w:val="20"/>
                <w:lang w:eastAsia="el-GR"/>
              </w:rPr>
            </w:pPr>
            <w:r>
              <w:rPr>
                <w:rFonts w:ascii="Calibri" w:eastAsia="Times New Roman" w:hAnsi="Calibri" w:cs="Calibri"/>
                <w:i/>
                <w:sz w:val="20"/>
                <w:szCs w:val="20"/>
                <w:lang w:eastAsia="el-GR"/>
              </w:rPr>
              <w:lastRenderedPageBreak/>
              <w:t xml:space="preserve">Βλ. και </w:t>
            </w:r>
            <w:hyperlink r:id="rId13" w:history="1">
              <w:r w:rsidR="00EE6A18" w:rsidRPr="00EE6A18">
                <w:rPr>
                  <w:rStyle w:val="-"/>
                  <w:rFonts w:ascii="Calibri" w:eastAsia="Times New Roman" w:hAnsi="Calibri" w:cs="Calibri"/>
                  <w:i/>
                  <w:sz w:val="20"/>
                  <w:szCs w:val="20"/>
                  <w:lang w:val="en-GB" w:eastAsia="el-GR"/>
                </w:rPr>
                <w:t>B</w:t>
              </w:r>
              <w:r w:rsidR="00EE6A18" w:rsidRPr="00EE6A18">
                <w:rPr>
                  <w:rStyle w:val="-"/>
                  <w:rFonts w:ascii="Calibri" w:eastAsia="Times New Roman" w:hAnsi="Calibri" w:cs="Calibri"/>
                  <w:i/>
                  <w:sz w:val="20"/>
                  <w:szCs w:val="20"/>
                  <w:lang w:eastAsia="el-GR"/>
                </w:rPr>
                <w:t>.</w:t>
              </w:r>
              <w:r w:rsidR="00EE6A18" w:rsidRPr="00EE6A18">
                <w:rPr>
                  <w:rStyle w:val="-"/>
                  <w:rFonts w:ascii="Calibri" w:eastAsia="Times New Roman" w:hAnsi="Calibri" w:cs="Calibri"/>
                  <w:i/>
                  <w:sz w:val="20"/>
                  <w:szCs w:val="20"/>
                  <w:lang w:val="en-GB" w:eastAsia="el-GR"/>
                </w:rPr>
                <w:t>A</w:t>
              </w:r>
              <w:r w:rsidR="00EE6A18" w:rsidRPr="00EE6A18">
                <w:rPr>
                  <w:rStyle w:val="-"/>
                  <w:rFonts w:ascii="Calibri" w:eastAsia="Times New Roman" w:hAnsi="Calibri" w:cs="Calibri"/>
                  <w:i/>
                  <w:sz w:val="20"/>
                  <w:szCs w:val="20"/>
                  <w:lang w:eastAsia="el-GR"/>
                </w:rPr>
                <w:t>.</w:t>
              </w:r>
              <w:r w:rsidR="00EE6A18" w:rsidRPr="00EE6A18">
                <w:rPr>
                  <w:rStyle w:val="-"/>
                  <w:rFonts w:ascii="Calibri" w:eastAsia="Times New Roman" w:hAnsi="Calibri" w:cs="Calibri"/>
                  <w:i/>
                  <w:sz w:val="20"/>
                  <w:szCs w:val="20"/>
                  <w:lang w:val="en-GB" w:eastAsia="el-GR"/>
                </w:rPr>
                <w:t>M</w:t>
              </w:r>
              <w:r w:rsidR="00EE6A18" w:rsidRPr="00EE6A18">
                <w:rPr>
                  <w:rStyle w:val="-"/>
                  <w:rFonts w:ascii="Calibri" w:eastAsia="Times New Roman" w:hAnsi="Calibri" w:cs="Calibri"/>
                  <w:i/>
                  <w:sz w:val="20"/>
                  <w:szCs w:val="20"/>
                  <w:lang w:eastAsia="el-GR"/>
                </w:rPr>
                <w:t>.</w:t>
              </w:r>
              <w:r w:rsidR="00EE6A18" w:rsidRPr="00EE6A18">
                <w:rPr>
                  <w:rStyle w:val="-"/>
                  <w:rFonts w:ascii="Calibri" w:eastAsia="Times New Roman" w:hAnsi="Calibri" w:cs="Calibri"/>
                  <w:i/>
                  <w:sz w:val="20"/>
                  <w:szCs w:val="20"/>
                  <w:lang w:val="en-GB" w:eastAsia="el-GR"/>
                </w:rPr>
                <w:t>E</w:t>
              </w:r>
              <w:r w:rsidR="00EE6A18" w:rsidRPr="00EE6A18">
                <w:rPr>
                  <w:rStyle w:val="-"/>
                  <w:rFonts w:ascii="Calibri" w:eastAsia="Times New Roman" w:hAnsi="Calibri" w:cs="Calibri"/>
                  <w:i/>
                  <w:sz w:val="20"/>
                  <w:szCs w:val="20"/>
                  <w:lang w:eastAsia="el-GR"/>
                </w:rPr>
                <w:t xml:space="preserve">. </w:t>
              </w:r>
              <w:r w:rsidRPr="00EE6A18">
                <w:rPr>
                  <w:rStyle w:val="-"/>
                  <w:rFonts w:ascii="Calibri" w:eastAsia="Times New Roman" w:hAnsi="Calibri" w:cs="Calibri"/>
                  <w:i/>
                  <w:sz w:val="20"/>
                  <w:szCs w:val="20"/>
                  <w:lang w:eastAsia="el-GR"/>
                </w:rPr>
                <w:t xml:space="preserve">Ειδικά θέματα: Διαχείριση </w:t>
              </w:r>
              <w:r w:rsidR="00EE6A18" w:rsidRPr="00EE6A18">
                <w:rPr>
                  <w:rStyle w:val="-"/>
                  <w:rFonts w:ascii="Calibri" w:eastAsia="Times New Roman" w:hAnsi="Calibri" w:cs="Calibri"/>
                  <w:i/>
                  <w:sz w:val="20"/>
                  <w:szCs w:val="20"/>
                  <w:lang w:eastAsia="el-GR"/>
                </w:rPr>
                <w:t>υπε</w:t>
              </w:r>
              <w:r w:rsidRPr="00EE6A18">
                <w:rPr>
                  <w:rStyle w:val="-"/>
                  <w:rFonts w:ascii="Calibri" w:eastAsia="Times New Roman" w:hAnsi="Calibri" w:cs="Calibri"/>
                  <w:i/>
                  <w:sz w:val="20"/>
                  <w:szCs w:val="20"/>
                  <w:lang w:eastAsia="el-GR"/>
                </w:rPr>
                <w:t>ργολάβων</w:t>
              </w:r>
            </w:hyperlink>
          </w:p>
        </w:tc>
        <w:tc>
          <w:tcPr>
            <w:tcW w:w="564" w:type="dxa"/>
          </w:tcPr>
          <w:p w14:paraId="62756766" w14:textId="77777777" w:rsidR="008566F0" w:rsidRPr="009C2351" w:rsidRDefault="008566F0" w:rsidP="002E22E6">
            <w:pPr>
              <w:spacing w:before="60" w:after="60" w:line="240" w:lineRule="auto"/>
              <w:rPr>
                <w:rFonts w:ascii="Calibri" w:eastAsia="Times New Roman" w:hAnsi="Calibri" w:cs="Calibri"/>
                <w:i/>
                <w:sz w:val="20"/>
                <w:szCs w:val="20"/>
                <w:lang w:eastAsia="el-GR"/>
              </w:rPr>
            </w:pPr>
          </w:p>
        </w:tc>
        <w:tc>
          <w:tcPr>
            <w:tcW w:w="555" w:type="dxa"/>
          </w:tcPr>
          <w:p w14:paraId="2E1177D1" w14:textId="77777777" w:rsidR="008566F0" w:rsidRPr="009C2351" w:rsidRDefault="008566F0" w:rsidP="002E22E6">
            <w:pPr>
              <w:spacing w:before="60" w:after="60" w:line="240" w:lineRule="auto"/>
              <w:rPr>
                <w:rFonts w:ascii="Calibri" w:eastAsia="Times New Roman" w:hAnsi="Calibri" w:cs="Calibri"/>
                <w:i/>
                <w:sz w:val="20"/>
                <w:szCs w:val="20"/>
                <w:lang w:eastAsia="el-GR"/>
              </w:rPr>
            </w:pPr>
          </w:p>
        </w:tc>
        <w:tc>
          <w:tcPr>
            <w:tcW w:w="1518" w:type="dxa"/>
          </w:tcPr>
          <w:p w14:paraId="3F0DFDEB" w14:textId="77777777" w:rsidR="008566F0" w:rsidRPr="009C2351" w:rsidRDefault="008566F0" w:rsidP="002E22E6">
            <w:pPr>
              <w:spacing w:before="60" w:after="60" w:line="240" w:lineRule="auto"/>
              <w:rPr>
                <w:rFonts w:ascii="Calibri" w:eastAsia="Times New Roman" w:hAnsi="Calibri" w:cs="Calibri"/>
                <w:i/>
                <w:sz w:val="20"/>
                <w:szCs w:val="20"/>
                <w:lang w:eastAsia="el-GR"/>
              </w:rPr>
            </w:pPr>
          </w:p>
        </w:tc>
      </w:tr>
      <w:tr w:rsidR="008566F0" w:rsidRPr="00406F93" w14:paraId="3763E1CF" w14:textId="16D2EE39" w:rsidTr="0032418C">
        <w:trPr>
          <w:trHeight w:val="440"/>
        </w:trPr>
        <w:tc>
          <w:tcPr>
            <w:tcW w:w="2751" w:type="dxa"/>
            <w:shd w:val="clear" w:color="auto" w:fill="auto"/>
          </w:tcPr>
          <w:p w14:paraId="7936E9AA" w14:textId="3EF0F4A0" w:rsidR="008566F0" w:rsidRPr="00EE6A18" w:rsidRDefault="008566F0" w:rsidP="002E22E6">
            <w:pPr>
              <w:spacing w:before="60" w:after="60" w:line="240" w:lineRule="auto"/>
              <w:rPr>
                <w:rFonts w:ascii="Calibri" w:eastAsia="Times New Roman" w:hAnsi="Calibri" w:cs="Calibri"/>
                <w:b/>
                <w:sz w:val="20"/>
                <w:szCs w:val="20"/>
                <w:lang w:eastAsia="el-GR"/>
              </w:rPr>
            </w:pPr>
            <w:r w:rsidRPr="00EE6A18">
              <w:rPr>
                <w:rFonts w:ascii="Calibri" w:eastAsia="Times New Roman" w:hAnsi="Calibri" w:cs="Calibri"/>
                <w:b/>
                <w:sz w:val="20"/>
                <w:szCs w:val="20"/>
                <w:lang w:eastAsia="el-GR"/>
              </w:rPr>
              <w:t xml:space="preserve">Συνδέονται οι αλλαγές στην εγκατάσταση με μέτρα πρόληψης </w:t>
            </w:r>
            <w:r w:rsidR="00EE6A18">
              <w:rPr>
                <w:rFonts w:ascii="Calibri" w:eastAsia="Times New Roman" w:hAnsi="Calibri" w:cs="Calibri"/>
                <w:b/>
                <w:sz w:val="20"/>
                <w:szCs w:val="20"/>
                <w:lang w:val="en-GB" w:eastAsia="el-GR"/>
              </w:rPr>
              <w:t>B</w:t>
            </w:r>
            <w:r w:rsidRPr="00EE6A18">
              <w:rPr>
                <w:rFonts w:ascii="Calibri" w:eastAsia="Times New Roman" w:hAnsi="Calibri" w:cs="Calibri"/>
                <w:b/>
                <w:sz w:val="20"/>
                <w:szCs w:val="20"/>
                <w:lang w:eastAsia="el-GR"/>
              </w:rPr>
              <w:t>.</w:t>
            </w:r>
            <w:proofErr w:type="spellStart"/>
            <w:r w:rsidRPr="00EE6A18">
              <w:rPr>
                <w:rFonts w:ascii="Calibri" w:eastAsia="Times New Roman" w:hAnsi="Calibri" w:cs="Calibri"/>
                <w:b/>
                <w:sz w:val="20"/>
                <w:szCs w:val="20"/>
                <w:lang w:eastAsia="el-GR"/>
              </w:rPr>
              <w:t>Α.Μ.Ε</w:t>
            </w:r>
            <w:proofErr w:type="spellEnd"/>
            <w:r w:rsidRPr="00EE6A18">
              <w:rPr>
                <w:rFonts w:ascii="Calibri" w:eastAsia="Times New Roman" w:hAnsi="Calibri" w:cs="Calibri"/>
                <w:b/>
                <w:sz w:val="20"/>
                <w:szCs w:val="20"/>
                <w:lang w:eastAsia="el-GR"/>
              </w:rPr>
              <w:t>.;</w:t>
            </w:r>
          </w:p>
        </w:tc>
        <w:tc>
          <w:tcPr>
            <w:tcW w:w="4819" w:type="dxa"/>
            <w:shd w:val="clear" w:color="auto" w:fill="auto"/>
            <w:noWrap/>
            <w:vAlign w:val="bottom"/>
          </w:tcPr>
          <w:p w14:paraId="4AAF051C" w14:textId="7FAD7166" w:rsidR="008566F0" w:rsidRPr="003D31B7" w:rsidRDefault="008566F0" w:rsidP="002E22E6">
            <w:pPr>
              <w:spacing w:before="60" w:after="60" w:line="240" w:lineRule="auto"/>
              <w:rPr>
                <w:rFonts w:ascii="Calibri" w:eastAsia="Times New Roman" w:hAnsi="Calibri" w:cs="Calibri"/>
                <w:i/>
                <w:sz w:val="20"/>
                <w:szCs w:val="20"/>
                <w:lang w:eastAsia="el-GR"/>
              </w:rPr>
            </w:pPr>
            <w:r w:rsidRPr="009C2351">
              <w:rPr>
                <w:rFonts w:ascii="Calibri" w:eastAsia="Times New Roman" w:hAnsi="Calibri" w:cs="Calibri"/>
                <w:i/>
                <w:sz w:val="20"/>
                <w:szCs w:val="20"/>
                <w:lang w:eastAsia="el-GR"/>
              </w:rPr>
              <w:t>Οι αλλαγές στον εξοπλισμό ή την οργάνωση θεωρείται ότι αποτελούν από τις πιο συχνές αιτίες ατυχημάτων. Συχνά μάλιστα κάποιο ατύχημα μπορεί να οφείλεται σε αλλαγή που έγινε στο παρελθόν, αλλά δεν κοινοποιήθηκε και δεν καταγράφηκε.</w:t>
            </w:r>
            <w:r w:rsidRPr="009C2351">
              <w:rPr>
                <w:rFonts w:ascii="Calibri" w:eastAsia="Times New Roman" w:hAnsi="Calibri" w:cs="Calibri"/>
                <w:sz w:val="20"/>
                <w:szCs w:val="20"/>
                <w:lang w:eastAsia="el-GR"/>
              </w:rPr>
              <w:t xml:space="preserve"> </w:t>
            </w:r>
            <w:r w:rsidRPr="009C2351">
              <w:rPr>
                <w:rFonts w:ascii="Calibri" w:eastAsia="Times New Roman" w:hAnsi="Calibri" w:cs="Calibri"/>
                <w:i/>
                <w:sz w:val="20"/>
                <w:szCs w:val="20"/>
                <w:lang w:eastAsia="el-GR"/>
              </w:rPr>
              <w:t xml:space="preserve">Εξετάζονται όλες οι αλλαγές που αφορούν σε οργάνωση, διεργασίες, υλικά, εξοπλισμό, λογισμικό, σχεδιασμό ή εξωτερικές συνθήκες που είναι ικανές να προκαλέσουν </w:t>
            </w:r>
            <w:r w:rsidR="00EE6A18">
              <w:rPr>
                <w:rFonts w:ascii="Calibri" w:eastAsia="Times New Roman" w:hAnsi="Calibri" w:cs="Calibri"/>
                <w:i/>
                <w:sz w:val="20"/>
                <w:szCs w:val="20"/>
                <w:lang w:val="en-GB" w:eastAsia="el-GR"/>
              </w:rPr>
              <w:t>B</w:t>
            </w:r>
            <w:r>
              <w:rPr>
                <w:rFonts w:ascii="Calibri" w:eastAsia="Times New Roman" w:hAnsi="Calibri" w:cs="Calibri"/>
                <w:i/>
                <w:sz w:val="20"/>
                <w:szCs w:val="20"/>
                <w:lang w:eastAsia="el-GR"/>
              </w:rPr>
              <w:t>.</w:t>
            </w:r>
            <w:proofErr w:type="spellStart"/>
            <w:r w:rsidRPr="009C2351">
              <w:rPr>
                <w:rFonts w:ascii="Calibri" w:eastAsia="Times New Roman" w:hAnsi="Calibri" w:cs="Calibri"/>
                <w:i/>
                <w:sz w:val="20"/>
                <w:szCs w:val="20"/>
                <w:lang w:eastAsia="el-GR"/>
              </w:rPr>
              <w:t>Α</w:t>
            </w:r>
            <w:r>
              <w:rPr>
                <w:rFonts w:ascii="Calibri" w:eastAsia="Times New Roman" w:hAnsi="Calibri" w:cs="Calibri"/>
                <w:i/>
                <w:sz w:val="20"/>
                <w:szCs w:val="20"/>
                <w:lang w:eastAsia="el-GR"/>
              </w:rPr>
              <w:t>.</w:t>
            </w:r>
            <w:r w:rsidRPr="009C2351">
              <w:rPr>
                <w:rFonts w:ascii="Calibri" w:eastAsia="Times New Roman" w:hAnsi="Calibri" w:cs="Calibri"/>
                <w:i/>
                <w:sz w:val="20"/>
                <w:szCs w:val="20"/>
                <w:lang w:eastAsia="el-GR"/>
              </w:rPr>
              <w:t>Μ</w:t>
            </w:r>
            <w:r>
              <w:rPr>
                <w:rFonts w:ascii="Calibri" w:eastAsia="Times New Roman" w:hAnsi="Calibri" w:cs="Calibri"/>
                <w:i/>
                <w:sz w:val="20"/>
                <w:szCs w:val="20"/>
                <w:lang w:eastAsia="el-GR"/>
              </w:rPr>
              <w:t>.</w:t>
            </w:r>
            <w:r w:rsidRPr="009C2351">
              <w:rPr>
                <w:rFonts w:ascii="Calibri" w:eastAsia="Times New Roman" w:hAnsi="Calibri" w:cs="Calibri"/>
                <w:i/>
                <w:sz w:val="20"/>
                <w:szCs w:val="20"/>
                <w:lang w:eastAsia="el-GR"/>
              </w:rPr>
              <w:t>Ε</w:t>
            </w:r>
            <w:proofErr w:type="spellEnd"/>
            <w:r w:rsidRPr="009C2351">
              <w:rPr>
                <w:rFonts w:ascii="Calibri" w:eastAsia="Times New Roman" w:hAnsi="Calibri" w:cs="Calibri"/>
                <w:i/>
                <w:sz w:val="20"/>
                <w:szCs w:val="20"/>
                <w:lang w:eastAsia="el-GR"/>
              </w:rPr>
              <w:t>.</w:t>
            </w:r>
          </w:p>
        </w:tc>
        <w:tc>
          <w:tcPr>
            <w:tcW w:w="564" w:type="dxa"/>
          </w:tcPr>
          <w:p w14:paraId="7AAE622E" w14:textId="77777777" w:rsidR="008566F0" w:rsidRPr="009C2351" w:rsidRDefault="008566F0" w:rsidP="002E22E6">
            <w:pPr>
              <w:spacing w:before="60" w:after="60" w:line="240" w:lineRule="auto"/>
              <w:rPr>
                <w:rFonts w:ascii="Calibri" w:eastAsia="Times New Roman" w:hAnsi="Calibri" w:cs="Calibri"/>
                <w:i/>
                <w:sz w:val="20"/>
                <w:szCs w:val="20"/>
                <w:lang w:eastAsia="el-GR"/>
              </w:rPr>
            </w:pPr>
          </w:p>
        </w:tc>
        <w:tc>
          <w:tcPr>
            <w:tcW w:w="555" w:type="dxa"/>
          </w:tcPr>
          <w:p w14:paraId="60C7AEC8" w14:textId="77777777" w:rsidR="008566F0" w:rsidRPr="009C2351" w:rsidRDefault="008566F0" w:rsidP="002E22E6">
            <w:pPr>
              <w:spacing w:before="60" w:after="60" w:line="240" w:lineRule="auto"/>
              <w:rPr>
                <w:rFonts w:ascii="Calibri" w:eastAsia="Times New Roman" w:hAnsi="Calibri" w:cs="Calibri"/>
                <w:i/>
                <w:sz w:val="20"/>
                <w:szCs w:val="20"/>
                <w:lang w:eastAsia="el-GR"/>
              </w:rPr>
            </w:pPr>
          </w:p>
        </w:tc>
        <w:tc>
          <w:tcPr>
            <w:tcW w:w="1518" w:type="dxa"/>
          </w:tcPr>
          <w:p w14:paraId="3509CFFB" w14:textId="77777777" w:rsidR="008566F0" w:rsidRPr="009C2351" w:rsidRDefault="008566F0" w:rsidP="002E22E6">
            <w:pPr>
              <w:spacing w:before="60" w:after="60" w:line="240" w:lineRule="auto"/>
              <w:rPr>
                <w:rFonts w:ascii="Calibri" w:eastAsia="Times New Roman" w:hAnsi="Calibri" w:cs="Calibri"/>
                <w:i/>
                <w:sz w:val="20"/>
                <w:szCs w:val="20"/>
                <w:lang w:eastAsia="el-GR"/>
              </w:rPr>
            </w:pPr>
          </w:p>
        </w:tc>
      </w:tr>
      <w:tr w:rsidR="008566F0" w:rsidRPr="00406F93" w14:paraId="1057F1A4" w14:textId="547CB0C4" w:rsidTr="0032418C">
        <w:trPr>
          <w:trHeight w:val="440"/>
        </w:trPr>
        <w:tc>
          <w:tcPr>
            <w:tcW w:w="2751" w:type="dxa"/>
            <w:shd w:val="clear" w:color="auto" w:fill="auto"/>
          </w:tcPr>
          <w:p w14:paraId="0DDA857D" w14:textId="77777777" w:rsidR="008566F0" w:rsidRPr="00EE6A18" w:rsidRDefault="008566F0" w:rsidP="002E22E6">
            <w:pPr>
              <w:spacing w:before="60" w:after="60" w:line="240" w:lineRule="auto"/>
              <w:rPr>
                <w:rFonts w:ascii="Calibri" w:eastAsia="Times New Roman" w:hAnsi="Calibri" w:cs="Calibri"/>
                <w:b/>
                <w:sz w:val="20"/>
                <w:szCs w:val="20"/>
                <w:lang w:eastAsia="el-GR"/>
              </w:rPr>
            </w:pPr>
            <w:r w:rsidRPr="00EE6A18">
              <w:rPr>
                <w:rFonts w:ascii="Calibri" w:eastAsia="Times New Roman" w:hAnsi="Calibri" w:cs="Calibri"/>
                <w:b/>
                <w:sz w:val="20"/>
                <w:szCs w:val="20"/>
                <w:lang w:eastAsia="el-GR"/>
              </w:rPr>
              <w:t>Προβλέπεται καταγραφή συμβάντων και διερεύνηση των αιτίων τους;</w:t>
            </w:r>
          </w:p>
        </w:tc>
        <w:tc>
          <w:tcPr>
            <w:tcW w:w="4819" w:type="dxa"/>
            <w:shd w:val="clear" w:color="auto" w:fill="auto"/>
            <w:noWrap/>
          </w:tcPr>
          <w:p w14:paraId="133FC43C" w14:textId="77777777" w:rsidR="008566F0" w:rsidRPr="003D31B7" w:rsidRDefault="008566F0" w:rsidP="002E22E6">
            <w:pPr>
              <w:spacing w:before="60" w:after="60" w:line="240" w:lineRule="auto"/>
              <w:rPr>
                <w:rFonts w:ascii="Calibri" w:eastAsia="Times New Roman" w:hAnsi="Calibri" w:cs="Calibri"/>
                <w:i/>
                <w:sz w:val="20"/>
                <w:szCs w:val="20"/>
                <w:lang w:eastAsia="el-GR"/>
              </w:rPr>
            </w:pPr>
            <w:r w:rsidRPr="009C2351">
              <w:rPr>
                <w:rFonts w:ascii="Calibri" w:eastAsia="Times New Roman" w:hAnsi="Calibri" w:cs="Calibri"/>
                <w:i/>
                <w:sz w:val="20"/>
                <w:szCs w:val="20"/>
                <w:lang w:eastAsia="el-GR"/>
              </w:rPr>
              <w:t>Η συστηματική καταγραφή και ανάλυση των παρ’ ολίγον ατυχημάτων θέτει τις βάσεις για την οικοδόμηση συστήματος ασφάλειας προσαρμοσμένου στις συνθήκες της εγκατάστασης.</w:t>
            </w:r>
          </w:p>
        </w:tc>
        <w:tc>
          <w:tcPr>
            <w:tcW w:w="564" w:type="dxa"/>
          </w:tcPr>
          <w:p w14:paraId="14F9A396" w14:textId="77777777" w:rsidR="008566F0" w:rsidRPr="009C2351" w:rsidRDefault="008566F0" w:rsidP="002E22E6">
            <w:pPr>
              <w:spacing w:before="60" w:after="60" w:line="240" w:lineRule="auto"/>
              <w:rPr>
                <w:rFonts w:ascii="Calibri" w:eastAsia="Times New Roman" w:hAnsi="Calibri" w:cs="Calibri"/>
                <w:i/>
                <w:sz w:val="20"/>
                <w:szCs w:val="20"/>
                <w:lang w:eastAsia="el-GR"/>
              </w:rPr>
            </w:pPr>
          </w:p>
        </w:tc>
        <w:tc>
          <w:tcPr>
            <w:tcW w:w="555" w:type="dxa"/>
          </w:tcPr>
          <w:p w14:paraId="1042B45D" w14:textId="77777777" w:rsidR="008566F0" w:rsidRPr="009C2351" w:rsidRDefault="008566F0" w:rsidP="002E22E6">
            <w:pPr>
              <w:spacing w:before="60" w:after="60" w:line="240" w:lineRule="auto"/>
              <w:rPr>
                <w:rFonts w:ascii="Calibri" w:eastAsia="Times New Roman" w:hAnsi="Calibri" w:cs="Calibri"/>
                <w:i/>
                <w:sz w:val="20"/>
                <w:szCs w:val="20"/>
                <w:lang w:eastAsia="el-GR"/>
              </w:rPr>
            </w:pPr>
          </w:p>
        </w:tc>
        <w:tc>
          <w:tcPr>
            <w:tcW w:w="1518" w:type="dxa"/>
          </w:tcPr>
          <w:p w14:paraId="4E962E36" w14:textId="77777777" w:rsidR="008566F0" w:rsidRPr="009C2351" w:rsidRDefault="008566F0" w:rsidP="002E22E6">
            <w:pPr>
              <w:spacing w:before="60" w:after="60" w:line="240" w:lineRule="auto"/>
              <w:rPr>
                <w:rFonts w:ascii="Calibri" w:eastAsia="Times New Roman" w:hAnsi="Calibri" w:cs="Calibri"/>
                <w:i/>
                <w:sz w:val="20"/>
                <w:szCs w:val="20"/>
                <w:lang w:eastAsia="el-GR"/>
              </w:rPr>
            </w:pPr>
          </w:p>
        </w:tc>
      </w:tr>
      <w:tr w:rsidR="008566F0" w:rsidRPr="00406F93" w14:paraId="33E5176D" w14:textId="7277B3BE" w:rsidTr="0032418C">
        <w:trPr>
          <w:trHeight w:val="440"/>
        </w:trPr>
        <w:tc>
          <w:tcPr>
            <w:tcW w:w="2751" w:type="dxa"/>
            <w:shd w:val="clear" w:color="auto" w:fill="auto"/>
          </w:tcPr>
          <w:p w14:paraId="18DDCAC4" w14:textId="77777777" w:rsidR="008566F0" w:rsidRPr="00EE6A18" w:rsidRDefault="008566F0" w:rsidP="002E22E6">
            <w:pPr>
              <w:spacing w:before="60" w:after="60" w:line="240" w:lineRule="auto"/>
              <w:rPr>
                <w:rFonts w:ascii="Calibri" w:eastAsia="Times New Roman" w:hAnsi="Calibri" w:cs="Calibri"/>
                <w:b/>
                <w:sz w:val="20"/>
                <w:szCs w:val="20"/>
                <w:lang w:eastAsia="el-GR"/>
              </w:rPr>
            </w:pPr>
            <w:r w:rsidRPr="00EE6A18">
              <w:rPr>
                <w:rFonts w:ascii="Calibri" w:eastAsia="Times New Roman" w:hAnsi="Calibri" w:cs="Calibri"/>
                <w:b/>
                <w:sz w:val="20"/>
                <w:szCs w:val="20"/>
                <w:lang w:eastAsia="el-GR"/>
              </w:rPr>
              <w:t>Υπάρχει αναφορά σε ενημέρωση της εταιρείας σε θέματα ασφάλειας;</w:t>
            </w:r>
            <w:r w:rsidRPr="00EE6A18">
              <w:rPr>
                <w:rFonts w:ascii="Calibri" w:eastAsia="Times New Roman" w:hAnsi="Calibri" w:cs="Calibri"/>
                <w:b/>
                <w:color w:val="FF0000"/>
                <w:sz w:val="20"/>
                <w:szCs w:val="20"/>
                <w:lang w:eastAsia="el-GR"/>
              </w:rPr>
              <w:tab/>
            </w:r>
          </w:p>
        </w:tc>
        <w:tc>
          <w:tcPr>
            <w:tcW w:w="4819" w:type="dxa"/>
            <w:shd w:val="clear" w:color="auto" w:fill="auto"/>
            <w:noWrap/>
            <w:vAlign w:val="bottom"/>
          </w:tcPr>
          <w:p w14:paraId="0FB87ECC" w14:textId="1F38C853" w:rsidR="008566F0" w:rsidRPr="003D31B7" w:rsidRDefault="008566F0" w:rsidP="002E22E6">
            <w:pPr>
              <w:spacing w:before="60" w:after="60" w:line="240" w:lineRule="auto"/>
              <w:rPr>
                <w:rFonts w:ascii="Calibri" w:eastAsia="Times New Roman" w:hAnsi="Calibri" w:cs="Calibri"/>
                <w:i/>
                <w:sz w:val="20"/>
                <w:szCs w:val="20"/>
                <w:lang w:eastAsia="el-GR"/>
              </w:rPr>
            </w:pPr>
            <w:r w:rsidRPr="009C2351">
              <w:rPr>
                <w:rFonts w:ascii="Calibri" w:eastAsia="Times New Roman" w:hAnsi="Calibri" w:cs="Calibri"/>
                <w:i/>
                <w:sz w:val="20"/>
                <w:szCs w:val="20"/>
                <w:lang w:eastAsia="el-GR"/>
              </w:rPr>
              <w:t>Οι υπεύθυνοι θα πρέπει να είναι πάντα ενήμεροι για τ</w:t>
            </w:r>
            <w:r>
              <w:rPr>
                <w:rFonts w:ascii="Calibri" w:eastAsia="Times New Roman" w:hAnsi="Calibri" w:cs="Calibri"/>
                <w:i/>
                <w:sz w:val="20"/>
                <w:szCs w:val="20"/>
                <w:lang w:eastAsia="el-GR"/>
              </w:rPr>
              <w:t>ους</w:t>
            </w:r>
            <w:r w:rsidRPr="009C2351">
              <w:rPr>
                <w:rFonts w:ascii="Calibri" w:eastAsia="Times New Roman" w:hAnsi="Calibri" w:cs="Calibri"/>
                <w:i/>
                <w:sz w:val="20"/>
                <w:szCs w:val="20"/>
                <w:lang w:eastAsia="el-GR"/>
              </w:rPr>
              <w:t xml:space="preserve"> </w:t>
            </w:r>
            <w:r>
              <w:rPr>
                <w:rFonts w:ascii="Calibri" w:eastAsia="Times New Roman" w:hAnsi="Calibri" w:cs="Calibri"/>
                <w:i/>
                <w:sz w:val="20"/>
                <w:szCs w:val="20"/>
                <w:lang w:eastAsia="el-GR"/>
              </w:rPr>
              <w:t>κινδύνους</w:t>
            </w:r>
            <w:r w:rsidRPr="009C2351">
              <w:rPr>
                <w:rFonts w:ascii="Calibri" w:eastAsia="Times New Roman" w:hAnsi="Calibri" w:cs="Calibri"/>
                <w:i/>
                <w:sz w:val="20"/>
                <w:szCs w:val="20"/>
                <w:lang w:eastAsia="el-GR"/>
              </w:rPr>
              <w:t xml:space="preserve"> σε παρόμοιες εγκαταστάσεις και τις νέες τεχνικές γνώσεις και πρακτικές αντιμετώπισης. </w:t>
            </w:r>
          </w:p>
        </w:tc>
        <w:tc>
          <w:tcPr>
            <w:tcW w:w="564" w:type="dxa"/>
          </w:tcPr>
          <w:p w14:paraId="1144782D" w14:textId="77777777" w:rsidR="008566F0" w:rsidRPr="009C2351" w:rsidRDefault="008566F0" w:rsidP="002E22E6">
            <w:pPr>
              <w:spacing w:before="60" w:after="60" w:line="240" w:lineRule="auto"/>
              <w:rPr>
                <w:rFonts w:ascii="Calibri" w:eastAsia="Times New Roman" w:hAnsi="Calibri" w:cs="Calibri"/>
                <w:i/>
                <w:sz w:val="20"/>
                <w:szCs w:val="20"/>
                <w:lang w:eastAsia="el-GR"/>
              </w:rPr>
            </w:pPr>
          </w:p>
        </w:tc>
        <w:tc>
          <w:tcPr>
            <w:tcW w:w="555" w:type="dxa"/>
          </w:tcPr>
          <w:p w14:paraId="362B332B" w14:textId="77777777" w:rsidR="008566F0" w:rsidRPr="009C2351" w:rsidRDefault="008566F0" w:rsidP="002E22E6">
            <w:pPr>
              <w:spacing w:before="60" w:after="60" w:line="240" w:lineRule="auto"/>
              <w:rPr>
                <w:rFonts w:ascii="Calibri" w:eastAsia="Times New Roman" w:hAnsi="Calibri" w:cs="Calibri"/>
                <w:i/>
                <w:sz w:val="20"/>
                <w:szCs w:val="20"/>
                <w:lang w:eastAsia="el-GR"/>
              </w:rPr>
            </w:pPr>
          </w:p>
        </w:tc>
        <w:tc>
          <w:tcPr>
            <w:tcW w:w="1518" w:type="dxa"/>
          </w:tcPr>
          <w:p w14:paraId="75376FF7" w14:textId="77777777" w:rsidR="008566F0" w:rsidRPr="009C2351" w:rsidRDefault="008566F0" w:rsidP="002E22E6">
            <w:pPr>
              <w:spacing w:before="60" w:after="60" w:line="240" w:lineRule="auto"/>
              <w:rPr>
                <w:rFonts w:ascii="Calibri" w:eastAsia="Times New Roman" w:hAnsi="Calibri" w:cs="Calibri"/>
                <w:i/>
                <w:sz w:val="20"/>
                <w:szCs w:val="20"/>
                <w:lang w:eastAsia="el-GR"/>
              </w:rPr>
            </w:pPr>
          </w:p>
        </w:tc>
      </w:tr>
      <w:tr w:rsidR="008566F0" w:rsidRPr="00406F93" w14:paraId="686F25A4" w14:textId="6ACF3EF4" w:rsidTr="0032418C">
        <w:trPr>
          <w:trHeight w:val="440"/>
        </w:trPr>
        <w:tc>
          <w:tcPr>
            <w:tcW w:w="2751" w:type="dxa"/>
            <w:shd w:val="clear" w:color="auto" w:fill="auto"/>
          </w:tcPr>
          <w:p w14:paraId="76C076BA" w14:textId="77777777" w:rsidR="008566F0" w:rsidRPr="00EE6A18" w:rsidRDefault="008566F0" w:rsidP="002E22E6">
            <w:pPr>
              <w:spacing w:before="60" w:after="60" w:line="240" w:lineRule="auto"/>
              <w:rPr>
                <w:rFonts w:ascii="Calibri" w:eastAsia="Times New Roman" w:hAnsi="Calibri" w:cs="Calibri"/>
                <w:b/>
                <w:sz w:val="20"/>
                <w:szCs w:val="20"/>
                <w:lang w:eastAsia="el-GR"/>
              </w:rPr>
            </w:pPr>
            <w:r w:rsidRPr="00EE6A18">
              <w:rPr>
                <w:rFonts w:ascii="Calibri" w:eastAsia="Times New Roman" w:hAnsi="Calibri" w:cs="Calibri"/>
                <w:b/>
                <w:sz w:val="20"/>
                <w:szCs w:val="20"/>
                <w:lang w:eastAsia="el-GR"/>
              </w:rPr>
              <w:t>Προβλέπονται εσωτερικές επιθεωρήσεις ασφάλειας;</w:t>
            </w:r>
          </w:p>
        </w:tc>
        <w:tc>
          <w:tcPr>
            <w:tcW w:w="4819" w:type="dxa"/>
            <w:shd w:val="clear" w:color="auto" w:fill="auto"/>
            <w:noWrap/>
            <w:vAlign w:val="bottom"/>
          </w:tcPr>
          <w:p w14:paraId="5097BE5F" w14:textId="77777777" w:rsidR="008566F0" w:rsidRPr="009C2351" w:rsidRDefault="008566F0" w:rsidP="002E22E6">
            <w:pPr>
              <w:spacing w:before="60" w:after="60" w:line="240" w:lineRule="auto"/>
              <w:rPr>
                <w:rFonts w:ascii="Calibri" w:eastAsia="Times New Roman" w:hAnsi="Calibri" w:cs="Calibri"/>
                <w:i/>
                <w:sz w:val="20"/>
                <w:szCs w:val="20"/>
                <w:lang w:eastAsia="el-GR"/>
              </w:rPr>
            </w:pPr>
            <w:r w:rsidRPr="009C2351">
              <w:rPr>
                <w:rFonts w:ascii="Calibri" w:eastAsia="Times New Roman" w:hAnsi="Calibri" w:cs="Calibri"/>
                <w:i/>
                <w:sz w:val="20"/>
                <w:szCs w:val="20"/>
                <w:lang w:eastAsia="el-GR"/>
              </w:rPr>
              <w:t xml:space="preserve">Οι επιθεωρήσεις </w:t>
            </w:r>
            <w:r>
              <w:rPr>
                <w:rFonts w:ascii="Calibri" w:eastAsia="Times New Roman" w:hAnsi="Calibri" w:cs="Calibri"/>
                <w:i/>
                <w:sz w:val="20"/>
                <w:szCs w:val="20"/>
                <w:lang w:eastAsia="el-GR"/>
              </w:rPr>
              <w:t xml:space="preserve">του εξοπλισμού και των συστημάτων </w:t>
            </w:r>
            <w:r w:rsidRPr="009C2351">
              <w:rPr>
                <w:rFonts w:ascii="Calibri" w:eastAsia="Times New Roman" w:hAnsi="Calibri" w:cs="Calibri"/>
                <w:i/>
                <w:sz w:val="20"/>
                <w:szCs w:val="20"/>
                <w:lang w:eastAsia="el-GR"/>
              </w:rPr>
              <w:t>ασφάλειας θα πρέπει να γίνονται από ανεξάρτητα από την παραγωγή τμήματα ή από εξωτερικούς επιθεωρητές.</w:t>
            </w:r>
          </w:p>
        </w:tc>
        <w:tc>
          <w:tcPr>
            <w:tcW w:w="564" w:type="dxa"/>
          </w:tcPr>
          <w:p w14:paraId="77319743" w14:textId="77777777" w:rsidR="008566F0" w:rsidRPr="009C2351" w:rsidRDefault="008566F0" w:rsidP="002E22E6">
            <w:pPr>
              <w:spacing w:before="60" w:after="60" w:line="240" w:lineRule="auto"/>
              <w:rPr>
                <w:rFonts w:ascii="Calibri" w:eastAsia="Times New Roman" w:hAnsi="Calibri" w:cs="Calibri"/>
                <w:i/>
                <w:sz w:val="20"/>
                <w:szCs w:val="20"/>
                <w:lang w:eastAsia="el-GR"/>
              </w:rPr>
            </w:pPr>
          </w:p>
        </w:tc>
        <w:tc>
          <w:tcPr>
            <w:tcW w:w="555" w:type="dxa"/>
          </w:tcPr>
          <w:p w14:paraId="485344D9" w14:textId="77777777" w:rsidR="008566F0" w:rsidRPr="009C2351" w:rsidRDefault="008566F0" w:rsidP="002E22E6">
            <w:pPr>
              <w:spacing w:before="60" w:after="60" w:line="240" w:lineRule="auto"/>
              <w:rPr>
                <w:rFonts w:ascii="Calibri" w:eastAsia="Times New Roman" w:hAnsi="Calibri" w:cs="Calibri"/>
                <w:i/>
                <w:sz w:val="20"/>
                <w:szCs w:val="20"/>
                <w:lang w:eastAsia="el-GR"/>
              </w:rPr>
            </w:pPr>
          </w:p>
        </w:tc>
        <w:tc>
          <w:tcPr>
            <w:tcW w:w="1518" w:type="dxa"/>
          </w:tcPr>
          <w:p w14:paraId="2BAF09F5" w14:textId="77777777" w:rsidR="008566F0" w:rsidRPr="009C2351" w:rsidRDefault="008566F0" w:rsidP="002E22E6">
            <w:pPr>
              <w:spacing w:before="60" w:after="60" w:line="240" w:lineRule="auto"/>
              <w:rPr>
                <w:rFonts w:ascii="Calibri" w:eastAsia="Times New Roman" w:hAnsi="Calibri" w:cs="Calibri"/>
                <w:i/>
                <w:sz w:val="20"/>
                <w:szCs w:val="20"/>
                <w:lang w:eastAsia="el-GR"/>
              </w:rPr>
            </w:pPr>
          </w:p>
        </w:tc>
      </w:tr>
      <w:tr w:rsidR="008566F0" w:rsidRPr="00EE6A18" w14:paraId="30418BFB" w14:textId="751DC475" w:rsidTr="0032418C">
        <w:trPr>
          <w:trHeight w:val="395"/>
        </w:trPr>
        <w:tc>
          <w:tcPr>
            <w:tcW w:w="7570" w:type="dxa"/>
            <w:gridSpan w:val="2"/>
            <w:tcBorders>
              <w:top w:val="single" w:sz="4" w:space="0" w:color="auto"/>
              <w:left w:val="single" w:sz="4" w:space="0" w:color="auto"/>
              <w:bottom w:val="single" w:sz="4" w:space="0" w:color="auto"/>
              <w:right w:val="single" w:sz="4" w:space="0" w:color="auto"/>
            </w:tcBorders>
            <w:shd w:val="clear" w:color="auto" w:fill="DAEEF3"/>
            <w:hideMark/>
          </w:tcPr>
          <w:p w14:paraId="0B03EA56" w14:textId="7D36756E" w:rsidR="008566F0" w:rsidRPr="00047E69" w:rsidRDefault="008566F0" w:rsidP="00EE6A18">
            <w:pPr>
              <w:keepNext/>
              <w:keepLines/>
              <w:spacing w:before="60" w:after="60" w:line="240" w:lineRule="auto"/>
              <w:rPr>
                <w:rFonts w:ascii="Calibri" w:eastAsia="Times New Roman" w:hAnsi="Calibri" w:cs="Calibri"/>
                <w:b/>
                <w:sz w:val="20"/>
                <w:szCs w:val="20"/>
                <w:lang w:eastAsia="el-GR"/>
              </w:rPr>
            </w:pPr>
            <w:r w:rsidRPr="00047E69">
              <w:rPr>
                <w:rFonts w:ascii="Calibri" w:eastAsia="Times New Roman" w:hAnsi="Calibri" w:cs="Calibri"/>
                <w:b/>
                <w:sz w:val="20"/>
                <w:szCs w:val="20"/>
                <w:lang w:eastAsia="el-GR"/>
              </w:rPr>
              <w:lastRenderedPageBreak/>
              <w:t>Εσωτερικό Σχέδιο Έκτακτης Ανάγκης</w:t>
            </w:r>
            <w:r w:rsidR="001D3E9A">
              <w:rPr>
                <w:rFonts w:ascii="Calibri" w:eastAsia="Times New Roman" w:hAnsi="Calibri" w:cs="Calibri"/>
                <w:b/>
                <w:sz w:val="20"/>
                <w:szCs w:val="20"/>
                <w:lang w:eastAsia="el-GR"/>
              </w:rPr>
              <w:t xml:space="preserve"> </w:t>
            </w:r>
          </w:p>
        </w:tc>
        <w:tc>
          <w:tcPr>
            <w:tcW w:w="564" w:type="dxa"/>
            <w:tcBorders>
              <w:top w:val="single" w:sz="4" w:space="0" w:color="auto"/>
              <w:left w:val="single" w:sz="4" w:space="0" w:color="auto"/>
              <w:bottom w:val="single" w:sz="4" w:space="0" w:color="auto"/>
              <w:right w:val="single" w:sz="4" w:space="0" w:color="auto"/>
            </w:tcBorders>
            <w:shd w:val="clear" w:color="auto" w:fill="DAEEF3"/>
          </w:tcPr>
          <w:p w14:paraId="371991D5" w14:textId="77777777" w:rsidR="008566F0" w:rsidRPr="00047E69" w:rsidRDefault="008566F0" w:rsidP="00EE6A18">
            <w:pPr>
              <w:keepNext/>
              <w:keepLines/>
              <w:spacing w:before="60" w:after="60" w:line="240" w:lineRule="auto"/>
              <w:rPr>
                <w:rFonts w:ascii="Calibri" w:eastAsia="Times New Roman" w:hAnsi="Calibri" w:cs="Calibri"/>
                <w:b/>
                <w:sz w:val="20"/>
                <w:szCs w:val="20"/>
                <w:lang w:eastAsia="el-GR"/>
              </w:rPr>
            </w:pPr>
          </w:p>
        </w:tc>
        <w:tc>
          <w:tcPr>
            <w:tcW w:w="555" w:type="dxa"/>
            <w:tcBorders>
              <w:top w:val="single" w:sz="4" w:space="0" w:color="auto"/>
              <w:left w:val="single" w:sz="4" w:space="0" w:color="auto"/>
              <w:bottom w:val="single" w:sz="4" w:space="0" w:color="auto"/>
              <w:right w:val="single" w:sz="4" w:space="0" w:color="auto"/>
            </w:tcBorders>
            <w:shd w:val="clear" w:color="auto" w:fill="DAEEF3"/>
          </w:tcPr>
          <w:p w14:paraId="36AB50D4" w14:textId="77777777" w:rsidR="008566F0" w:rsidRPr="00047E69" w:rsidRDefault="008566F0" w:rsidP="00EE6A18">
            <w:pPr>
              <w:keepNext/>
              <w:keepLines/>
              <w:spacing w:before="60" w:after="60" w:line="240" w:lineRule="auto"/>
              <w:rPr>
                <w:rFonts w:ascii="Calibri" w:eastAsia="Times New Roman" w:hAnsi="Calibri" w:cs="Calibri"/>
                <w:b/>
                <w:sz w:val="20"/>
                <w:szCs w:val="20"/>
                <w:lang w:eastAsia="el-GR"/>
              </w:rPr>
            </w:pPr>
          </w:p>
        </w:tc>
        <w:tc>
          <w:tcPr>
            <w:tcW w:w="1518" w:type="dxa"/>
            <w:tcBorders>
              <w:top w:val="single" w:sz="4" w:space="0" w:color="auto"/>
              <w:left w:val="single" w:sz="4" w:space="0" w:color="auto"/>
              <w:bottom w:val="single" w:sz="4" w:space="0" w:color="auto"/>
              <w:right w:val="single" w:sz="4" w:space="0" w:color="auto"/>
            </w:tcBorders>
            <w:shd w:val="clear" w:color="auto" w:fill="DAEEF3"/>
          </w:tcPr>
          <w:p w14:paraId="1206AF26" w14:textId="77777777" w:rsidR="008566F0" w:rsidRPr="00047E69" w:rsidRDefault="008566F0" w:rsidP="00EE6A18">
            <w:pPr>
              <w:keepNext/>
              <w:keepLines/>
              <w:spacing w:before="60" w:after="60" w:line="240" w:lineRule="auto"/>
              <w:rPr>
                <w:rFonts w:ascii="Calibri" w:eastAsia="Times New Roman" w:hAnsi="Calibri" w:cs="Calibri"/>
                <w:b/>
                <w:sz w:val="20"/>
                <w:szCs w:val="20"/>
                <w:lang w:eastAsia="el-GR"/>
              </w:rPr>
            </w:pPr>
          </w:p>
        </w:tc>
      </w:tr>
      <w:tr w:rsidR="008566F0" w:rsidRPr="00406F93" w14:paraId="55BFB4B9" w14:textId="2579F4FC" w:rsidTr="0032418C">
        <w:trPr>
          <w:trHeight w:val="440"/>
        </w:trPr>
        <w:tc>
          <w:tcPr>
            <w:tcW w:w="2751" w:type="dxa"/>
            <w:shd w:val="clear" w:color="auto" w:fill="auto"/>
            <w:hideMark/>
          </w:tcPr>
          <w:p w14:paraId="5DA3F280" w14:textId="68C6C6D7" w:rsidR="008566F0" w:rsidRPr="00EE6A18" w:rsidRDefault="008566F0" w:rsidP="00EE6A18">
            <w:pPr>
              <w:keepNext/>
              <w:keepLines/>
              <w:spacing w:before="60" w:after="60" w:line="240" w:lineRule="auto"/>
              <w:rPr>
                <w:rFonts w:ascii="Calibri" w:eastAsia="Times New Roman" w:hAnsi="Calibri" w:cs="Calibri"/>
                <w:b/>
                <w:color w:val="FF0000"/>
                <w:sz w:val="20"/>
                <w:szCs w:val="20"/>
                <w:lang w:eastAsia="el-GR"/>
              </w:rPr>
            </w:pPr>
            <w:r w:rsidRPr="00EE6A18">
              <w:rPr>
                <w:rFonts w:ascii="Calibri" w:eastAsia="Times New Roman" w:hAnsi="Calibri" w:cs="Calibri"/>
                <w:b/>
                <w:sz w:val="20"/>
                <w:szCs w:val="20"/>
                <w:lang w:eastAsia="el-GR"/>
              </w:rPr>
              <w:t xml:space="preserve">Υπάρχει γραπτό </w:t>
            </w:r>
            <w:r w:rsidR="001D3E9A" w:rsidRPr="00047E69">
              <w:rPr>
                <w:rFonts w:ascii="Calibri" w:eastAsia="Times New Roman" w:hAnsi="Calibri" w:cs="Calibri"/>
                <w:b/>
                <w:sz w:val="20"/>
                <w:szCs w:val="20"/>
                <w:lang w:eastAsia="el-GR"/>
              </w:rPr>
              <w:t>Εσωτερικό Σχέδιο Έκτακτης Ανάγκης</w:t>
            </w:r>
            <w:r w:rsidR="001D3E9A">
              <w:rPr>
                <w:rFonts w:ascii="Calibri" w:eastAsia="Times New Roman" w:hAnsi="Calibri" w:cs="Calibri"/>
                <w:b/>
                <w:sz w:val="20"/>
                <w:szCs w:val="20"/>
                <w:lang w:eastAsia="el-GR"/>
              </w:rPr>
              <w:t xml:space="preserve"> (</w:t>
            </w:r>
            <w:r w:rsidRPr="00EE6A18">
              <w:rPr>
                <w:rFonts w:ascii="Calibri" w:eastAsia="Times New Roman" w:hAnsi="Calibri" w:cs="Calibri"/>
                <w:b/>
                <w:sz w:val="20"/>
                <w:szCs w:val="20"/>
                <w:lang w:val="en-US" w:eastAsia="el-GR"/>
              </w:rPr>
              <w:t>E</w:t>
            </w:r>
            <w:proofErr w:type="spellStart"/>
            <w:r w:rsidRPr="00EE6A18">
              <w:rPr>
                <w:rFonts w:ascii="Calibri" w:eastAsia="Times New Roman" w:hAnsi="Calibri" w:cs="Calibri"/>
                <w:b/>
                <w:sz w:val="20"/>
                <w:szCs w:val="20"/>
                <w:lang w:eastAsia="el-GR"/>
              </w:rPr>
              <w:t>ΣΕΑ</w:t>
            </w:r>
            <w:proofErr w:type="spellEnd"/>
            <w:r w:rsidR="001D3E9A">
              <w:rPr>
                <w:rFonts w:ascii="Calibri" w:eastAsia="Times New Roman" w:hAnsi="Calibri" w:cs="Calibri"/>
                <w:b/>
                <w:sz w:val="20"/>
                <w:szCs w:val="20"/>
                <w:lang w:eastAsia="el-GR"/>
              </w:rPr>
              <w:t>)</w:t>
            </w:r>
            <w:r w:rsidRPr="00EE6A18">
              <w:rPr>
                <w:rFonts w:ascii="Calibri" w:eastAsia="Times New Roman" w:hAnsi="Calibri" w:cs="Calibri"/>
                <w:b/>
                <w:sz w:val="20"/>
                <w:szCs w:val="20"/>
                <w:lang w:eastAsia="el-GR"/>
              </w:rPr>
              <w:t xml:space="preserve"> και είναι αναθεωρημένο;</w:t>
            </w:r>
          </w:p>
        </w:tc>
        <w:tc>
          <w:tcPr>
            <w:tcW w:w="4819" w:type="dxa"/>
            <w:shd w:val="clear" w:color="auto" w:fill="auto"/>
            <w:noWrap/>
            <w:vAlign w:val="bottom"/>
          </w:tcPr>
          <w:p w14:paraId="7573DAE8" w14:textId="77777777" w:rsidR="008566F0" w:rsidRDefault="008566F0" w:rsidP="00EE6A18">
            <w:pPr>
              <w:keepNext/>
              <w:keepLines/>
              <w:spacing w:before="60" w:after="60" w:line="240" w:lineRule="auto"/>
              <w:rPr>
                <w:rFonts w:ascii="Calibri" w:eastAsia="Times New Roman" w:hAnsi="Calibri" w:cs="Calibri"/>
                <w:i/>
                <w:sz w:val="20"/>
                <w:szCs w:val="20"/>
                <w:lang w:eastAsia="el-GR"/>
              </w:rPr>
            </w:pPr>
            <w:r w:rsidRPr="00C9568F">
              <w:rPr>
                <w:rFonts w:ascii="Calibri" w:eastAsia="Times New Roman" w:hAnsi="Calibri" w:cs="Calibri"/>
                <w:i/>
                <w:sz w:val="20"/>
                <w:szCs w:val="20"/>
                <w:lang w:eastAsia="el-GR"/>
              </w:rPr>
              <w:t>Το ΕΣΕΑ πρέπει να περιλαμβάνει το σύνολο των δράσεων και ενεργειών για την αντιμετώπιση έκτακτων καταστάσεων και να αναθεωρείται σε τακτά διαστήματα ή όταν προκύπτει ανάγκη διορθωτικών αλλαγών.</w:t>
            </w:r>
          </w:p>
          <w:p w14:paraId="759AFBED" w14:textId="3DEF33CA" w:rsidR="008566F0" w:rsidRPr="00406F93" w:rsidRDefault="008566F0" w:rsidP="00EE6A18">
            <w:pPr>
              <w:keepNext/>
              <w:keepLines/>
              <w:spacing w:before="60" w:after="60" w:line="240" w:lineRule="auto"/>
              <w:rPr>
                <w:rFonts w:ascii="Calibri" w:eastAsia="Times New Roman" w:hAnsi="Calibri" w:cs="Calibri"/>
                <w:i/>
                <w:color w:val="FF0000"/>
                <w:sz w:val="20"/>
                <w:szCs w:val="20"/>
                <w:lang w:eastAsia="el-GR"/>
              </w:rPr>
            </w:pPr>
            <w:r w:rsidRPr="00803EF7">
              <w:rPr>
                <w:rFonts w:ascii="Calibri" w:eastAsia="Times New Roman" w:hAnsi="Calibri" w:cs="Calibri"/>
                <w:i/>
                <w:sz w:val="20"/>
                <w:szCs w:val="20"/>
                <w:lang w:eastAsia="el-GR"/>
              </w:rPr>
              <w:t xml:space="preserve">Βλ. επίσης και </w:t>
            </w:r>
            <w:hyperlink r:id="rId14" w:history="1">
              <w:r w:rsidR="00EE6A18" w:rsidRPr="00EE6A18">
                <w:rPr>
                  <w:rStyle w:val="-"/>
                  <w:rFonts w:ascii="Calibri" w:eastAsia="Times New Roman" w:hAnsi="Calibri" w:cs="Calibri"/>
                  <w:i/>
                  <w:sz w:val="20"/>
                  <w:szCs w:val="20"/>
                  <w:lang w:val="en-GB" w:eastAsia="el-GR"/>
                </w:rPr>
                <w:t>B</w:t>
              </w:r>
              <w:r w:rsidR="00EE6A18" w:rsidRPr="00EE6A18">
                <w:rPr>
                  <w:rStyle w:val="-"/>
                  <w:rFonts w:ascii="Calibri" w:eastAsia="Times New Roman" w:hAnsi="Calibri" w:cs="Calibri"/>
                  <w:i/>
                  <w:sz w:val="20"/>
                  <w:szCs w:val="20"/>
                  <w:lang w:eastAsia="el-GR"/>
                </w:rPr>
                <w:t>.</w:t>
              </w:r>
              <w:r w:rsidR="00EE6A18" w:rsidRPr="00EE6A18">
                <w:rPr>
                  <w:rStyle w:val="-"/>
                  <w:rFonts w:ascii="Calibri" w:eastAsia="Times New Roman" w:hAnsi="Calibri" w:cs="Calibri"/>
                  <w:i/>
                  <w:sz w:val="20"/>
                  <w:szCs w:val="20"/>
                  <w:lang w:val="en-GB" w:eastAsia="el-GR"/>
                </w:rPr>
                <w:t>A</w:t>
              </w:r>
              <w:r w:rsidR="00EE6A18" w:rsidRPr="00EE6A18">
                <w:rPr>
                  <w:rStyle w:val="-"/>
                  <w:rFonts w:ascii="Calibri" w:eastAsia="Times New Roman" w:hAnsi="Calibri" w:cs="Calibri"/>
                  <w:i/>
                  <w:sz w:val="20"/>
                  <w:szCs w:val="20"/>
                  <w:lang w:eastAsia="el-GR"/>
                </w:rPr>
                <w:t>.</w:t>
              </w:r>
              <w:r w:rsidR="00EE6A18" w:rsidRPr="00EE6A18">
                <w:rPr>
                  <w:rStyle w:val="-"/>
                  <w:rFonts w:ascii="Calibri" w:eastAsia="Times New Roman" w:hAnsi="Calibri" w:cs="Calibri"/>
                  <w:i/>
                  <w:sz w:val="20"/>
                  <w:szCs w:val="20"/>
                  <w:lang w:val="en-GB" w:eastAsia="el-GR"/>
                </w:rPr>
                <w:t>M</w:t>
              </w:r>
              <w:r w:rsidR="00EE6A18" w:rsidRPr="00EE6A18">
                <w:rPr>
                  <w:rStyle w:val="-"/>
                  <w:rFonts w:ascii="Calibri" w:eastAsia="Times New Roman" w:hAnsi="Calibri" w:cs="Calibri"/>
                  <w:i/>
                  <w:sz w:val="20"/>
                  <w:szCs w:val="20"/>
                  <w:lang w:eastAsia="el-GR"/>
                </w:rPr>
                <w:t>.</w:t>
              </w:r>
              <w:r w:rsidR="00EE6A18" w:rsidRPr="00EE6A18">
                <w:rPr>
                  <w:rStyle w:val="-"/>
                  <w:rFonts w:ascii="Calibri" w:eastAsia="Times New Roman" w:hAnsi="Calibri" w:cs="Calibri"/>
                  <w:i/>
                  <w:sz w:val="20"/>
                  <w:szCs w:val="20"/>
                  <w:lang w:val="en-GB" w:eastAsia="el-GR"/>
                </w:rPr>
                <w:t>E</w:t>
              </w:r>
              <w:r w:rsidR="00EE6A18" w:rsidRPr="00EE6A18">
                <w:rPr>
                  <w:rStyle w:val="-"/>
                  <w:rFonts w:ascii="Calibri" w:eastAsia="Times New Roman" w:hAnsi="Calibri" w:cs="Calibri"/>
                  <w:i/>
                  <w:sz w:val="20"/>
                  <w:szCs w:val="20"/>
                  <w:lang w:eastAsia="el-GR"/>
                </w:rPr>
                <w:t xml:space="preserve">. </w:t>
              </w:r>
              <w:r w:rsidRPr="00EE6A18">
                <w:rPr>
                  <w:rStyle w:val="-"/>
                  <w:rFonts w:ascii="Calibri" w:eastAsia="Times New Roman" w:hAnsi="Calibri" w:cs="Calibri"/>
                  <w:i/>
                  <w:sz w:val="20"/>
                  <w:szCs w:val="20"/>
                  <w:lang w:eastAsia="el-GR"/>
                </w:rPr>
                <w:t>Ειδικά θέματα: Σχέδιο Εκκένωσης</w:t>
              </w:r>
            </w:hyperlink>
          </w:p>
        </w:tc>
        <w:tc>
          <w:tcPr>
            <w:tcW w:w="564" w:type="dxa"/>
          </w:tcPr>
          <w:p w14:paraId="6E1BE987" w14:textId="77777777" w:rsidR="008566F0" w:rsidRPr="00C9568F" w:rsidRDefault="008566F0" w:rsidP="00EE6A18">
            <w:pPr>
              <w:keepNext/>
              <w:keepLines/>
              <w:spacing w:before="60" w:after="60" w:line="240" w:lineRule="auto"/>
              <w:rPr>
                <w:rFonts w:ascii="Calibri" w:eastAsia="Times New Roman" w:hAnsi="Calibri" w:cs="Calibri"/>
                <w:i/>
                <w:sz w:val="20"/>
                <w:szCs w:val="20"/>
                <w:lang w:eastAsia="el-GR"/>
              </w:rPr>
            </w:pPr>
          </w:p>
        </w:tc>
        <w:tc>
          <w:tcPr>
            <w:tcW w:w="555" w:type="dxa"/>
          </w:tcPr>
          <w:p w14:paraId="2E12F422" w14:textId="77777777" w:rsidR="008566F0" w:rsidRPr="00C9568F" w:rsidRDefault="008566F0" w:rsidP="00EE6A18">
            <w:pPr>
              <w:keepNext/>
              <w:keepLines/>
              <w:spacing w:before="60" w:after="60" w:line="240" w:lineRule="auto"/>
              <w:rPr>
                <w:rFonts w:ascii="Calibri" w:eastAsia="Times New Roman" w:hAnsi="Calibri" w:cs="Calibri"/>
                <w:i/>
                <w:sz w:val="20"/>
                <w:szCs w:val="20"/>
                <w:lang w:eastAsia="el-GR"/>
              </w:rPr>
            </w:pPr>
          </w:p>
        </w:tc>
        <w:tc>
          <w:tcPr>
            <w:tcW w:w="1518" w:type="dxa"/>
          </w:tcPr>
          <w:p w14:paraId="52B83985" w14:textId="77777777" w:rsidR="008566F0" w:rsidRPr="00C9568F" w:rsidRDefault="008566F0" w:rsidP="00EE6A18">
            <w:pPr>
              <w:keepNext/>
              <w:keepLines/>
              <w:spacing w:before="60" w:after="60" w:line="240" w:lineRule="auto"/>
              <w:rPr>
                <w:rFonts w:ascii="Calibri" w:eastAsia="Times New Roman" w:hAnsi="Calibri" w:cs="Calibri"/>
                <w:i/>
                <w:sz w:val="20"/>
                <w:szCs w:val="20"/>
                <w:lang w:eastAsia="el-GR"/>
              </w:rPr>
            </w:pPr>
          </w:p>
        </w:tc>
      </w:tr>
      <w:tr w:rsidR="008566F0" w:rsidRPr="00406F93" w14:paraId="46ADABBD" w14:textId="00837238" w:rsidTr="0032418C">
        <w:trPr>
          <w:trHeight w:val="395"/>
        </w:trPr>
        <w:tc>
          <w:tcPr>
            <w:tcW w:w="2751" w:type="dxa"/>
            <w:tcBorders>
              <w:top w:val="single" w:sz="4" w:space="0" w:color="auto"/>
              <w:left w:val="single" w:sz="4" w:space="0" w:color="auto"/>
              <w:bottom w:val="single" w:sz="4" w:space="0" w:color="auto"/>
              <w:right w:val="single" w:sz="4" w:space="0" w:color="auto"/>
            </w:tcBorders>
            <w:shd w:val="clear" w:color="auto" w:fill="auto"/>
          </w:tcPr>
          <w:p w14:paraId="36850057" w14:textId="77777777" w:rsidR="008566F0" w:rsidRPr="00EE6A18" w:rsidRDefault="008566F0" w:rsidP="00EE6A18">
            <w:pPr>
              <w:keepNext/>
              <w:keepLines/>
              <w:spacing w:before="60" w:after="60" w:line="240" w:lineRule="auto"/>
              <w:rPr>
                <w:rFonts w:ascii="Calibri" w:eastAsia="Times New Roman" w:hAnsi="Calibri" w:cs="Calibri"/>
                <w:b/>
                <w:color w:val="FF0000"/>
                <w:sz w:val="20"/>
                <w:szCs w:val="20"/>
                <w:lang w:eastAsia="el-GR"/>
              </w:rPr>
            </w:pPr>
            <w:r w:rsidRPr="00EE6A18">
              <w:rPr>
                <w:rFonts w:ascii="Calibri" w:eastAsia="Times New Roman" w:hAnsi="Calibri" w:cs="Calibri"/>
                <w:b/>
                <w:sz w:val="20"/>
                <w:szCs w:val="20"/>
                <w:lang w:eastAsia="el-GR"/>
              </w:rPr>
              <w:t>Περιλαμβάνει Ομάδα Έκτακτης Ανάγκης, μέτρα και προβλέψεις για το συντονισμό και την επικοινωνία;</w:t>
            </w:r>
          </w:p>
        </w:tc>
        <w:tc>
          <w:tcPr>
            <w:tcW w:w="48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6AC8FF" w14:textId="1966C003" w:rsidR="008566F0" w:rsidRPr="00D21345" w:rsidRDefault="008566F0" w:rsidP="00EE6A18">
            <w:pPr>
              <w:keepNext/>
              <w:keepLines/>
              <w:spacing w:before="60" w:after="60" w:line="240" w:lineRule="auto"/>
              <w:rPr>
                <w:rFonts w:ascii="Calibri" w:eastAsia="Times New Roman" w:hAnsi="Calibri" w:cs="Calibri"/>
                <w:i/>
                <w:sz w:val="20"/>
                <w:szCs w:val="20"/>
                <w:lang w:eastAsia="el-GR"/>
              </w:rPr>
            </w:pPr>
            <w:r w:rsidRPr="00D21345">
              <w:rPr>
                <w:rFonts w:ascii="Calibri" w:eastAsia="Times New Roman" w:hAnsi="Calibri" w:cs="Calibri"/>
                <w:i/>
                <w:sz w:val="20"/>
                <w:szCs w:val="20"/>
                <w:lang w:eastAsia="el-GR"/>
              </w:rPr>
              <w:t>Η Ομάδα Έκτακτης Ανάγκης θα πρέπει να διαθέτει μόνιμο προσωπικό με ανάλογη ικανότητα, εμπειρία και εκπαίδευση (</w:t>
            </w:r>
            <w:r>
              <w:rPr>
                <w:rFonts w:ascii="Calibri" w:eastAsia="Times New Roman" w:hAnsi="Calibri" w:cs="Calibri"/>
                <w:i/>
                <w:sz w:val="20"/>
                <w:szCs w:val="20"/>
                <w:lang w:eastAsia="el-GR"/>
              </w:rPr>
              <w:t xml:space="preserve">συνήθως </w:t>
            </w:r>
            <w:r w:rsidRPr="00D21345">
              <w:rPr>
                <w:rFonts w:ascii="Calibri" w:eastAsia="Times New Roman" w:hAnsi="Calibri" w:cs="Calibri"/>
                <w:i/>
                <w:sz w:val="20"/>
                <w:szCs w:val="20"/>
                <w:lang w:eastAsia="el-GR"/>
              </w:rPr>
              <w:t>αναφέρεται η Ομάδα Πυρ</w:t>
            </w:r>
            <w:r>
              <w:rPr>
                <w:rFonts w:ascii="Calibri" w:eastAsia="Times New Roman" w:hAnsi="Calibri" w:cs="Calibri"/>
                <w:i/>
                <w:sz w:val="20"/>
                <w:szCs w:val="20"/>
                <w:lang w:eastAsia="el-GR"/>
              </w:rPr>
              <w:t>οπροστασίας</w:t>
            </w:r>
            <w:r w:rsidRPr="00D21345">
              <w:rPr>
                <w:rFonts w:ascii="Calibri" w:eastAsia="Times New Roman" w:hAnsi="Calibri" w:cs="Calibri"/>
                <w:i/>
                <w:sz w:val="20"/>
                <w:szCs w:val="20"/>
                <w:lang w:eastAsia="el-GR"/>
              </w:rPr>
              <w:t>). Θα πρέπει να περιγράφ</w:t>
            </w:r>
            <w:r>
              <w:rPr>
                <w:rFonts w:ascii="Calibri" w:eastAsia="Times New Roman" w:hAnsi="Calibri" w:cs="Calibri"/>
                <w:i/>
                <w:sz w:val="20"/>
                <w:szCs w:val="20"/>
                <w:lang w:eastAsia="el-GR"/>
              </w:rPr>
              <w:t>ον</w:t>
            </w:r>
            <w:r w:rsidRPr="00D21345">
              <w:rPr>
                <w:rFonts w:ascii="Calibri" w:eastAsia="Times New Roman" w:hAnsi="Calibri" w:cs="Calibri"/>
                <w:i/>
                <w:sz w:val="20"/>
                <w:szCs w:val="20"/>
                <w:lang w:eastAsia="el-GR"/>
              </w:rPr>
              <w:t>ται ο ρόλος της και οι επιμέρους ρόλοι</w:t>
            </w:r>
            <w:r>
              <w:rPr>
                <w:rFonts w:ascii="Calibri" w:eastAsia="Times New Roman" w:hAnsi="Calibri" w:cs="Calibri"/>
                <w:i/>
                <w:sz w:val="20"/>
                <w:szCs w:val="20"/>
                <w:lang w:eastAsia="el-GR"/>
              </w:rPr>
              <w:t>,</w:t>
            </w:r>
            <w:r w:rsidRPr="00D21345">
              <w:rPr>
                <w:rFonts w:ascii="Calibri" w:eastAsia="Times New Roman" w:hAnsi="Calibri" w:cs="Calibri"/>
                <w:i/>
                <w:sz w:val="20"/>
                <w:szCs w:val="20"/>
                <w:lang w:eastAsia="el-GR"/>
              </w:rPr>
              <w:t xml:space="preserve"> καθώς και τα μέσα ενδοεπικοινωνίας που θα χρησιμοποιηθούν σε εκδήλωση ατυχήματος για το συντονισμό του προσωπικού.</w:t>
            </w:r>
          </w:p>
        </w:tc>
        <w:tc>
          <w:tcPr>
            <w:tcW w:w="564" w:type="dxa"/>
            <w:tcBorders>
              <w:top w:val="single" w:sz="4" w:space="0" w:color="auto"/>
              <w:left w:val="single" w:sz="4" w:space="0" w:color="auto"/>
              <w:bottom w:val="single" w:sz="4" w:space="0" w:color="auto"/>
              <w:right w:val="single" w:sz="4" w:space="0" w:color="auto"/>
            </w:tcBorders>
          </w:tcPr>
          <w:p w14:paraId="47D1858D" w14:textId="77777777" w:rsidR="008566F0" w:rsidRPr="00D21345" w:rsidRDefault="008566F0" w:rsidP="00EE6A18">
            <w:pPr>
              <w:keepNext/>
              <w:keepLines/>
              <w:spacing w:before="60" w:after="60" w:line="240" w:lineRule="auto"/>
              <w:rPr>
                <w:rFonts w:ascii="Calibri" w:eastAsia="Times New Roman" w:hAnsi="Calibri" w:cs="Calibri"/>
                <w:i/>
                <w:sz w:val="20"/>
                <w:szCs w:val="20"/>
                <w:lang w:eastAsia="el-GR"/>
              </w:rPr>
            </w:pPr>
          </w:p>
        </w:tc>
        <w:tc>
          <w:tcPr>
            <w:tcW w:w="555" w:type="dxa"/>
            <w:tcBorders>
              <w:top w:val="single" w:sz="4" w:space="0" w:color="auto"/>
              <w:left w:val="single" w:sz="4" w:space="0" w:color="auto"/>
              <w:bottom w:val="single" w:sz="4" w:space="0" w:color="auto"/>
              <w:right w:val="single" w:sz="4" w:space="0" w:color="auto"/>
            </w:tcBorders>
          </w:tcPr>
          <w:p w14:paraId="4DB393B4" w14:textId="77777777" w:rsidR="008566F0" w:rsidRPr="00D21345" w:rsidRDefault="008566F0" w:rsidP="00EE6A18">
            <w:pPr>
              <w:keepNext/>
              <w:keepLines/>
              <w:spacing w:before="60" w:after="60" w:line="240" w:lineRule="auto"/>
              <w:rPr>
                <w:rFonts w:ascii="Calibri" w:eastAsia="Times New Roman" w:hAnsi="Calibri" w:cs="Calibri"/>
                <w:i/>
                <w:sz w:val="20"/>
                <w:szCs w:val="20"/>
                <w:lang w:eastAsia="el-GR"/>
              </w:rPr>
            </w:pPr>
          </w:p>
        </w:tc>
        <w:tc>
          <w:tcPr>
            <w:tcW w:w="1518" w:type="dxa"/>
            <w:tcBorders>
              <w:top w:val="single" w:sz="4" w:space="0" w:color="auto"/>
              <w:left w:val="single" w:sz="4" w:space="0" w:color="auto"/>
              <w:bottom w:val="single" w:sz="4" w:space="0" w:color="auto"/>
              <w:right w:val="single" w:sz="4" w:space="0" w:color="auto"/>
            </w:tcBorders>
          </w:tcPr>
          <w:p w14:paraId="4DC18C16" w14:textId="77777777" w:rsidR="008566F0" w:rsidRPr="00D21345" w:rsidRDefault="008566F0" w:rsidP="00EE6A18">
            <w:pPr>
              <w:keepNext/>
              <w:keepLines/>
              <w:spacing w:before="60" w:after="60" w:line="240" w:lineRule="auto"/>
              <w:rPr>
                <w:rFonts w:ascii="Calibri" w:eastAsia="Times New Roman" w:hAnsi="Calibri" w:cs="Calibri"/>
                <w:i/>
                <w:sz w:val="20"/>
                <w:szCs w:val="20"/>
                <w:lang w:eastAsia="el-GR"/>
              </w:rPr>
            </w:pPr>
          </w:p>
        </w:tc>
      </w:tr>
      <w:tr w:rsidR="008566F0" w:rsidRPr="00406F93" w14:paraId="0391E384" w14:textId="1527F53F" w:rsidTr="0032418C">
        <w:trPr>
          <w:trHeight w:val="395"/>
        </w:trPr>
        <w:tc>
          <w:tcPr>
            <w:tcW w:w="2751" w:type="dxa"/>
            <w:tcBorders>
              <w:top w:val="single" w:sz="4" w:space="0" w:color="auto"/>
              <w:left w:val="single" w:sz="4" w:space="0" w:color="auto"/>
              <w:bottom w:val="single" w:sz="4" w:space="0" w:color="auto"/>
              <w:right w:val="single" w:sz="4" w:space="0" w:color="auto"/>
            </w:tcBorders>
            <w:shd w:val="clear" w:color="auto" w:fill="auto"/>
          </w:tcPr>
          <w:p w14:paraId="0FA247FB" w14:textId="77777777" w:rsidR="008566F0" w:rsidRPr="00EE6A18" w:rsidRDefault="008566F0" w:rsidP="00EE6A18">
            <w:pPr>
              <w:keepNext/>
              <w:keepLines/>
              <w:spacing w:before="60" w:after="60" w:line="240" w:lineRule="auto"/>
              <w:rPr>
                <w:rFonts w:ascii="Calibri" w:eastAsia="Times New Roman" w:hAnsi="Calibri" w:cs="Calibri"/>
                <w:b/>
                <w:sz w:val="20"/>
                <w:szCs w:val="20"/>
                <w:lang w:eastAsia="el-GR"/>
              </w:rPr>
            </w:pPr>
            <w:r w:rsidRPr="00EE6A18">
              <w:rPr>
                <w:rFonts w:ascii="Calibri" w:eastAsia="Times New Roman" w:hAnsi="Calibri" w:cs="Calibri"/>
                <w:b/>
                <w:sz w:val="20"/>
                <w:szCs w:val="20"/>
                <w:lang w:eastAsia="el-GR"/>
              </w:rPr>
              <w:t>Περιλαμβάνει τα μέσα πυρόσβεσης και πυροπροστασίας;</w:t>
            </w:r>
          </w:p>
        </w:tc>
        <w:tc>
          <w:tcPr>
            <w:tcW w:w="48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B02540" w14:textId="15E0E5D2" w:rsidR="008566F0" w:rsidRPr="00D21345" w:rsidRDefault="008566F0" w:rsidP="00EE6A18">
            <w:pPr>
              <w:keepNext/>
              <w:keepLines/>
              <w:spacing w:before="60" w:after="60" w:line="240" w:lineRule="auto"/>
              <w:rPr>
                <w:rFonts w:ascii="Calibri" w:eastAsia="Times New Roman" w:hAnsi="Calibri" w:cs="Calibri"/>
                <w:i/>
                <w:sz w:val="20"/>
                <w:szCs w:val="20"/>
                <w:lang w:eastAsia="el-GR"/>
              </w:rPr>
            </w:pPr>
            <w:r w:rsidRPr="00D21345">
              <w:rPr>
                <w:rFonts w:ascii="Calibri" w:eastAsia="Times New Roman" w:hAnsi="Calibri" w:cs="Calibri"/>
                <w:i/>
                <w:sz w:val="20"/>
                <w:szCs w:val="20"/>
                <w:lang w:eastAsia="el-GR"/>
              </w:rPr>
              <w:t xml:space="preserve">Αφορά στα μέσα ενεργητικής πυροπροστασίας αναλόγως του είδους της εγκατάστασης, όπως συστήματα σήμανσης συναγερμού, συστήματα πυρανίχνευσης, μέσα πυρόσβεσης και άλλα μέσα (φορητά μέσα πυρόσβεσης, πυροσβεστικό δίκτυο, σύστημα sprinklers, ενδεχομένως κινητές κουρτίνες, σύστημα ψύξης δεξαμενών, κ.λπ.). </w:t>
            </w:r>
          </w:p>
        </w:tc>
        <w:tc>
          <w:tcPr>
            <w:tcW w:w="564" w:type="dxa"/>
            <w:tcBorders>
              <w:top w:val="single" w:sz="4" w:space="0" w:color="auto"/>
              <w:left w:val="single" w:sz="4" w:space="0" w:color="auto"/>
              <w:bottom w:val="single" w:sz="4" w:space="0" w:color="auto"/>
              <w:right w:val="single" w:sz="4" w:space="0" w:color="auto"/>
            </w:tcBorders>
          </w:tcPr>
          <w:p w14:paraId="505BA7F9" w14:textId="77777777" w:rsidR="008566F0" w:rsidRPr="00D21345" w:rsidRDefault="008566F0" w:rsidP="00EE6A18">
            <w:pPr>
              <w:keepNext/>
              <w:keepLines/>
              <w:spacing w:before="60" w:after="60" w:line="240" w:lineRule="auto"/>
              <w:rPr>
                <w:rFonts w:ascii="Calibri" w:eastAsia="Times New Roman" w:hAnsi="Calibri" w:cs="Calibri"/>
                <w:i/>
                <w:sz w:val="20"/>
                <w:szCs w:val="20"/>
                <w:lang w:eastAsia="el-GR"/>
              </w:rPr>
            </w:pPr>
          </w:p>
        </w:tc>
        <w:tc>
          <w:tcPr>
            <w:tcW w:w="555" w:type="dxa"/>
            <w:tcBorders>
              <w:top w:val="single" w:sz="4" w:space="0" w:color="auto"/>
              <w:left w:val="single" w:sz="4" w:space="0" w:color="auto"/>
              <w:bottom w:val="single" w:sz="4" w:space="0" w:color="auto"/>
              <w:right w:val="single" w:sz="4" w:space="0" w:color="auto"/>
            </w:tcBorders>
          </w:tcPr>
          <w:p w14:paraId="22D24D37" w14:textId="77777777" w:rsidR="008566F0" w:rsidRPr="00D21345" w:rsidRDefault="008566F0" w:rsidP="00EE6A18">
            <w:pPr>
              <w:keepNext/>
              <w:keepLines/>
              <w:spacing w:before="60" w:after="60" w:line="240" w:lineRule="auto"/>
              <w:rPr>
                <w:rFonts w:ascii="Calibri" w:eastAsia="Times New Roman" w:hAnsi="Calibri" w:cs="Calibri"/>
                <w:i/>
                <w:sz w:val="20"/>
                <w:szCs w:val="20"/>
                <w:lang w:eastAsia="el-GR"/>
              </w:rPr>
            </w:pPr>
          </w:p>
        </w:tc>
        <w:tc>
          <w:tcPr>
            <w:tcW w:w="1518" w:type="dxa"/>
            <w:tcBorders>
              <w:top w:val="single" w:sz="4" w:space="0" w:color="auto"/>
              <w:left w:val="single" w:sz="4" w:space="0" w:color="auto"/>
              <w:bottom w:val="single" w:sz="4" w:space="0" w:color="auto"/>
              <w:right w:val="single" w:sz="4" w:space="0" w:color="auto"/>
            </w:tcBorders>
          </w:tcPr>
          <w:p w14:paraId="38F83B3E" w14:textId="77777777" w:rsidR="008566F0" w:rsidRPr="00D21345" w:rsidRDefault="008566F0" w:rsidP="00EE6A18">
            <w:pPr>
              <w:keepNext/>
              <w:keepLines/>
              <w:spacing w:before="60" w:after="60" w:line="240" w:lineRule="auto"/>
              <w:rPr>
                <w:rFonts w:ascii="Calibri" w:eastAsia="Times New Roman" w:hAnsi="Calibri" w:cs="Calibri"/>
                <w:i/>
                <w:sz w:val="20"/>
                <w:szCs w:val="20"/>
                <w:lang w:eastAsia="el-GR"/>
              </w:rPr>
            </w:pPr>
          </w:p>
        </w:tc>
      </w:tr>
      <w:tr w:rsidR="008566F0" w:rsidRPr="00406F93" w14:paraId="0C4791E8" w14:textId="26058CB2" w:rsidTr="0032418C">
        <w:trPr>
          <w:trHeight w:val="395"/>
        </w:trPr>
        <w:tc>
          <w:tcPr>
            <w:tcW w:w="2751" w:type="dxa"/>
            <w:tcBorders>
              <w:top w:val="single" w:sz="4" w:space="0" w:color="auto"/>
              <w:left w:val="single" w:sz="4" w:space="0" w:color="auto"/>
              <w:bottom w:val="single" w:sz="4" w:space="0" w:color="auto"/>
              <w:right w:val="single" w:sz="4" w:space="0" w:color="auto"/>
            </w:tcBorders>
            <w:shd w:val="clear" w:color="auto" w:fill="auto"/>
          </w:tcPr>
          <w:p w14:paraId="0ED1FB93" w14:textId="77777777" w:rsidR="008566F0" w:rsidRPr="00EE6A18" w:rsidRDefault="008566F0" w:rsidP="002E22E6">
            <w:pPr>
              <w:spacing w:before="60" w:after="60" w:line="240" w:lineRule="auto"/>
              <w:rPr>
                <w:rFonts w:ascii="Calibri" w:eastAsia="Times New Roman" w:hAnsi="Calibri" w:cs="Calibri"/>
                <w:b/>
                <w:sz w:val="20"/>
                <w:szCs w:val="20"/>
                <w:lang w:eastAsia="el-GR"/>
              </w:rPr>
            </w:pPr>
            <w:r w:rsidRPr="00EE6A18">
              <w:rPr>
                <w:rFonts w:ascii="Calibri" w:eastAsia="Times New Roman" w:hAnsi="Calibri" w:cs="Calibri"/>
                <w:b/>
                <w:sz w:val="20"/>
                <w:szCs w:val="20"/>
                <w:lang w:eastAsia="el-GR"/>
              </w:rPr>
              <w:t>Προβλέπονται εφεδρικές παροχές και υπηρεσίες (αφρός, Η/Ζ, εφεδρικές αντλίες, κ.ά.);</w:t>
            </w:r>
          </w:p>
        </w:tc>
        <w:tc>
          <w:tcPr>
            <w:tcW w:w="48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ACE7DB" w14:textId="77777777" w:rsidR="008566F0" w:rsidRPr="00406F93" w:rsidRDefault="008566F0" w:rsidP="002E22E6">
            <w:pPr>
              <w:spacing w:before="60" w:after="60" w:line="240" w:lineRule="auto"/>
              <w:rPr>
                <w:rFonts w:ascii="Calibri" w:eastAsia="Times New Roman" w:hAnsi="Calibri" w:cs="Calibri"/>
                <w:i/>
                <w:color w:val="FF0000"/>
                <w:sz w:val="20"/>
                <w:szCs w:val="20"/>
                <w:lang w:eastAsia="el-GR"/>
              </w:rPr>
            </w:pPr>
            <w:r w:rsidRPr="00D21345">
              <w:rPr>
                <w:rFonts w:ascii="Calibri" w:eastAsia="Times New Roman" w:hAnsi="Calibri" w:cs="Calibri"/>
                <w:i/>
                <w:sz w:val="20"/>
                <w:szCs w:val="20"/>
                <w:lang w:eastAsia="el-GR"/>
              </w:rPr>
              <w:t>Οι εφεδρικές παροχές αφορούν σε δεξαμενή νερού πυρόσβεσης, Η/Ζ, εφεδρικές αντλίες, αφρό, κ.ά.</w:t>
            </w:r>
          </w:p>
        </w:tc>
        <w:tc>
          <w:tcPr>
            <w:tcW w:w="564" w:type="dxa"/>
            <w:tcBorders>
              <w:top w:val="single" w:sz="4" w:space="0" w:color="auto"/>
              <w:left w:val="single" w:sz="4" w:space="0" w:color="auto"/>
              <w:bottom w:val="single" w:sz="4" w:space="0" w:color="auto"/>
              <w:right w:val="single" w:sz="4" w:space="0" w:color="auto"/>
            </w:tcBorders>
          </w:tcPr>
          <w:p w14:paraId="4C4419F5" w14:textId="77777777" w:rsidR="008566F0" w:rsidRPr="00D21345" w:rsidRDefault="008566F0" w:rsidP="002E22E6">
            <w:pPr>
              <w:spacing w:before="60" w:after="60" w:line="240" w:lineRule="auto"/>
              <w:rPr>
                <w:rFonts w:ascii="Calibri" w:eastAsia="Times New Roman" w:hAnsi="Calibri" w:cs="Calibri"/>
                <w:i/>
                <w:sz w:val="20"/>
                <w:szCs w:val="20"/>
                <w:lang w:eastAsia="el-GR"/>
              </w:rPr>
            </w:pPr>
          </w:p>
        </w:tc>
        <w:tc>
          <w:tcPr>
            <w:tcW w:w="555" w:type="dxa"/>
            <w:tcBorders>
              <w:top w:val="single" w:sz="4" w:space="0" w:color="auto"/>
              <w:left w:val="single" w:sz="4" w:space="0" w:color="auto"/>
              <w:bottom w:val="single" w:sz="4" w:space="0" w:color="auto"/>
              <w:right w:val="single" w:sz="4" w:space="0" w:color="auto"/>
            </w:tcBorders>
          </w:tcPr>
          <w:p w14:paraId="1AA55A1C" w14:textId="77777777" w:rsidR="008566F0" w:rsidRPr="00D21345" w:rsidRDefault="008566F0" w:rsidP="002E22E6">
            <w:pPr>
              <w:spacing w:before="60" w:after="60" w:line="240" w:lineRule="auto"/>
              <w:rPr>
                <w:rFonts w:ascii="Calibri" w:eastAsia="Times New Roman" w:hAnsi="Calibri" w:cs="Calibri"/>
                <w:i/>
                <w:sz w:val="20"/>
                <w:szCs w:val="20"/>
                <w:lang w:eastAsia="el-GR"/>
              </w:rPr>
            </w:pPr>
          </w:p>
        </w:tc>
        <w:tc>
          <w:tcPr>
            <w:tcW w:w="1518" w:type="dxa"/>
            <w:tcBorders>
              <w:top w:val="single" w:sz="4" w:space="0" w:color="auto"/>
              <w:left w:val="single" w:sz="4" w:space="0" w:color="auto"/>
              <w:bottom w:val="single" w:sz="4" w:space="0" w:color="auto"/>
              <w:right w:val="single" w:sz="4" w:space="0" w:color="auto"/>
            </w:tcBorders>
          </w:tcPr>
          <w:p w14:paraId="3DF353F8" w14:textId="77777777" w:rsidR="008566F0" w:rsidRPr="00D21345" w:rsidRDefault="008566F0" w:rsidP="002E22E6">
            <w:pPr>
              <w:spacing w:before="60" w:after="60" w:line="240" w:lineRule="auto"/>
              <w:rPr>
                <w:rFonts w:ascii="Calibri" w:eastAsia="Times New Roman" w:hAnsi="Calibri" w:cs="Calibri"/>
                <w:i/>
                <w:sz w:val="20"/>
                <w:szCs w:val="20"/>
                <w:lang w:eastAsia="el-GR"/>
              </w:rPr>
            </w:pPr>
          </w:p>
        </w:tc>
      </w:tr>
      <w:tr w:rsidR="008566F0" w:rsidRPr="00EE6A18" w14:paraId="2FAC1F85" w14:textId="3AE919A0" w:rsidTr="0032418C">
        <w:trPr>
          <w:trHeight w:val="395"/>
        </w:trPr>
        <w:tc>
          <w:tcPr>
            <w:tcW w:w="7570" w:type="dxa"/>
            <w:gridSpan w:val="2"/>
            <w:tcBorders>
              <w:top w:val="single" w:sz="4" w:space="0" w:color="auto"/>
              <w:left w:val="single" w:sz="4" w:space="0" w:color="auto"/>
              <w:bottom w:val="single" w:sz="4" w:space="0" w:color="auto"/>
              <w:right w:val="single" w:sz="4" w:space="0" w:color="auto"/>
            </w:tcBorders>
            <w:shd w:val="clear" w:color="auto" w:fill="DAEEF3"/>
          </w:tcPr>
          <w:p w14:paraId="30B5207D" w14:textId="497DFDCB" w:rsidR="008566F0" w:rsidRPr="00047E69" w:rsidRDefault="008566F0" w:rsidP="00D22101">
            <w:pPr>
              <w:keepNext/>
              <w:keepLines/>
              <w:spacing w:before="60" w:after="60" w:line="240" w:lineRule="auto"/>
              <w:rPr>
                <w:rFonts w:ascii="Calibri" w:eastAsia="Times New Roman" w:hAnsi="Calibri" w:cs="Calibri"/>
                <w:b/>
                <w:sz w:val="20"/>
                <w:szCs w:val="20"/>
                <w:lang w:eastAsia="el-GR"/>
              </w:rPr>
            </w:pPr>
            <w:r w:rsidRPr="00047E69">
              <w:rPr>
                <w:rFonts w:ascii="Calibri" w:eastAsia="Times New Roman" w:hAnsi="Calibri" w:cs="Calibri"/>
                <w:b/>
                <w:sz w:val="20"/>
                <w:szCs w:val="20"/>
                <w:lang w:eastAsia="el-GR"/>
              </w:rPr>
              <w:t xml:space="preserve">Εκπαίδευση – Μέσα Ατομικής Προστασίας  </w:t>
            </w:r>
            <w:r w:rsidR="001D3E9A">
              <w:rPr>
                <w:rFonts w:ascii="Calibri" w:eastAsia="Times New Roman" w:hAnsi="Calibri" w:cs="Calibri"/>
                <w:b/>
                <w:sz w:val="20"/>
                <w:szCs w:val="20"/>
                <w:lang w:eastAsia="el-GR"/>
              </w:rPr>
              <w:t>(</w:t>
            </w:r>
            <w:proofErr w:type="spellStart"/>
            <w:r w:rsidR="001D3E9A">
              <w:rPr>
                <w:rFonts w:ascii="Calibri" w:eastAsia="Times New Roman" w:hAnsi="Calibri" w:cs="Calibri"/>
                <w:b/>
                <w:sz w:val="20"/>
                <w:szCs w:val="20"/>
                <w:lang w:eastAsia="el-GR"/>
              </w:rPr>
              <w:t>ΜΑΠ</w:t>
            </w:r>
            <w:proofErr w:type="spellEnd"/>
            <w:r w:rsidR="001D3E9A">
              <w:rPr>
                <w:rFonts w:ascii="Calibri" w:eastAsia="Times New Roman" w:hAnsi="Calibri" w:cs="Calibri"/>
                <w:b/>
                <w:sz w:val="20"/>
                <w:szCs w:val="20"/>
                <w:lang w:eastAsia="el-GR"/>
              </w:rPr>
              <w:t>)</w:t>
            </w:r>
          </w:p>
        </w:tc>
        <w:tc>
          <w:tcPr>
            <w:tcW w:w="564" w:type="dxa"/>
            <w:tcBorders>
              <w:top w:val="single" w:sz="4" w:space="0" w:color="auto"/>
              <w:left w:val="single" w:sz="4" w:space="0" w:color="auto"/>
              <w:bottom w:val="single" w:sz="4" w:space="0" w:color="auto"/>
              <w:right w:val="single" w:sz="4" w:space="0" w:color="auto"/>
            </w:tcBorders>
            <w:shd w:val="clear" w:color="auto" w:fill="DAEEF3"/>
          </w:tcPr>
          <w:p w14:paraId="2924627E" w14:textId="77777777" w:rsidR="008566F0" w:rsidRPr="00047E69" w:rsidRDefault="008566F0" w:rsidP="00D22101">
            <w:pPr>
              <w:keepNext/>
              <w:keepLines/>
              <w:spacing w:before="60" w:after="60" w:line="240" w:lineRule="auto"/>
              <w:rPr>
                <w:rFonts w:ascii="Calibri" w:eastAsia="Times New Roman" w:hAnsi="Calibri" w:cs="Calibri"/>
                <w:b/>
                <w:sz w:val="20"/>
                <w:szCs w:val="20"/>
                <w:lang w:eastAsia="el-GR"/>
              </w:rPr>
            </w:pPr>
          </w:p>
        </w:tc>
        <w:tc>
          <w:tcPr>
            <w:tcW w:w="555" w:type="dxa"/>
            <w:tcBorders>
              <w:top w:val="single" w:sz="4" w:space="0" w:color="auto"/>
              <w:left w:val="single" w:sz="4" w:space="0" w:color="auto"/>
              <w:bottom w:val="single" w:sz="4" w:space="0" w:color="auto"/>
              <w:right w:val="single" w:sz="4" w:space="0" w:color="auto"/>
            </w:tcBorders>
            <w:shd w:val="clear" w:color="auto" w:fill="DAEEF3"/>
          </w:tcPr>
          <w:p w14:paraId="191EFAE0" w14:textId="77777777" w:rsidR="008566F0" w:rsidRPr="00047E69" w:rsidRDefault="008566F0" w:rsidP="00D22101">
            <w:pPr>
              <w:keepNext/>
              <w:keepLines/>
              <w:spacing w:before="60" w:after="60" w:line="240" w:lineRule="auto"/>
              <w:rPr>
                <w:rFonts w:ascii="Calibri" w:eastAsia="Times New Roman" w:hAnsi="Calibri" w:cs="Calibri"/>
                <w:b/>
                <w:sz w:val="20"/>
                <w:szCs w:val="20"/>
                <w:lang w:eastAsia="el-GR"/>
              </w:rPr>
            </w:pPr>
          </w:p>
        </w:tc>
        <w:tc>
          <w:tcPr>
            <w:tcW w:w="1518" w:type="dxa"/>
            <w:tcBorders>
              <w:top w:val="single" w:sz="4" w:space="0" w:color="auto"/>
              <w:left w:val="single" w:sz="4" w:space="0" w:color="auto"/>
              <w:bottom w:val="single" w:sz="4" w:space="0" w:color="auto"/>
              <w:right w:val="single" w:sz="4" w:space="0" w:color="auto"/>
            </w:tcBorders>
            <w:shd w:val="clear" w:color="auto" w:fill="DAEEF3"/>
          </w:tcPr>
          <w:p w14:paraId="1B88E25F" w14:textId="77777777" w:rsidR="008566F0" w:rsidRPr="00047E69" w:rsidRDefault="008566F0" w:rsidP="00D22101">
            <w:pPr>
              <w:keepNext/>
              <w:keepLines/>
              <w:spacing w:before="60" w:after="60" w:line="240" w:lineRule="auto"/>
              <w:rPr>
                <w:rFonts w:ascii="Calibri" w:eastAsia="Times New Roman" w:hAnsi="Calibri" w:cs="Calibri"/>
                <w:b/>
                <w:sz w:val="20"/>
                <w:szCs w:val="20"/>
                <w:lang w:eastAsia="el-GR"/>
              </w:rPr>
            </w:pPr>
          </w:p>
        </w:tc>
      </w:tr>
      <w:tr w:rsidR="008566F0" w:rsidRPr="00406F93" w14:paraId="75716B1F" w14:textId="6D6128C8" w:rsidTr="0032418C">
        <w:trPr>
          <w:trHeight w:val="395"/>
        </w:trPr>
        <w:tc>
          <w:tcPr>
            <w:tcW w:w="2751" w:type="dxa"/>
            <w:tcBorders>
              <w:top w:val="single" w:sz="4" w:space="0" w:color="auto"/>
              <w:left w:val="single" w:sz="4" w:space="0" w:color="auto"/>
              <w:bottom w:val="single" w:sz="4" w:space="0" w:color="auto"/>
              <w:right w:val="single" w:sz="4" w:space="0" w:color="auto"/>
            </w:tcBorders>
            <w:shd w:val="clear" w:color="auto" w:fill="auto"/>
          </w:tcPr>
          <w:p w14:paraId="79420F6C" w14:textId="662CF4BF" w:rsidR="008566F0" w:rsidRPr="00EE6A18" w:rsidRDefault="008566F0" w:rsidP="00D22101">
            <w:pPr>
              <w:keepNext/>
              <w:keepLines/>
              <w:spacing w:before="60" w:after="60" w:line="240" w:lineRule="auto"/>
              <w:rPr>
                <w:rFonts w:ascii="Calibri" w:eastAsia="Times New Roman" w:hAnsi="Calibri" w:cs="Calibri"/>
                <w:b/>
                <w:sz w:val="20"/>
                <w:szCs w:val="20"/>
                <w:lang w:eastAsia="el-GR"/>
              </w:rPr>
            </w:pPr>
            <w:r w:rsidRPr="00EE6A18">
              <w:rPr>
                <w:rFonts w:ascii="Calibri" w:eastAsia="Times New Roman" w:hAnsi="Calibri" w:cs="Calibri"/>
                <w:b/>
                <w:sz w:val="20"/>
                <w:szCs w:val="20"/>
                <w:lang w:eastAsia="el-GR"/>
              </w:rPr>
              <w:t xml:space="preserve">Υπάρχει αναφορά σε εκπαίδευση για </w:t>
            </w:r>
            <w:proofErr w:type="spellStart"/>
            <w:r w:rsidR="001D3E9A">
              <w:rPr>
                <w:rFonts w:ascii="Calibri" w:eastAsia="Times New Roman" w:hAnsi="Calibri" w:cs="Calibri"/>
                <w:b/>
                <w:sz w:val="20"/>
                <w:szCs w:val="20"/>
                <w:lang w:eastAsia="el-GR"/>
              </w:rPr>
              <w:t>Β</w:t>
            </w:r>
            <w:r w:rsidRPr="00EE6A18">
              <w:rPr>
                <w:rFonts w:ascii="Calibri" w:eastAsia="Times New Roman" w:hAnsi="Calibri" w:cs="Calibri"/>
                <w:b/>
                <w:sz w:val="20"/>
                <w:szCs w:val="20"/>
                <w:lang w:eastAsia="el-GR"/>
              </w:rPr>
              <w:t>.Α.Μ.Ε</w:t>
            </w:r>
            <w:proofErr w:type="spellEnd"/>
            <w:r w:rsidRPr="00EE6A18">
              <w:rPr>
                <w:rFonts w:ascii="Calibri" w:eastAsia="Times New Roman" w:hAnsi="Calibri" w:cs="Calibri"/>
                <w:b/>
                <w:sz w:val="20"/>
                <w:szCs w:val="20"/>
                <w:lang w:eastAsia="el-GR"/>
              </w:rPr>
              <w:t>. στο μόνιμο προσωπικό της εγκατάστασης, σε νέους και εποχικούς εργαζόμενους καθώς και μέριμνα  για το προσωπικό των εξωτερικών εργολάβων;</w:t>
            </w:r>
          </w:p>
        </w:tc>
        <w:tc>
          <w:tcPr>
            <w:tcW w:w="48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56A7D4" w14:textId="77777777" w:rsidR="008566F0" w:rsidRPr="00406F93" w:rsidRDefault="008566F0" w:rsidP="00D22101">
            <w:pPr>
              <w:keepNext/>
              <w:keepLines/>
              <w:spacing w:before="60" w:after="60" w:line="240" w:lineRule="auto"/>
              <w:rPr>
                <w:rFonts w:ascii="Calibri" w:eastAsia="Times New Roman" w:hAnsi="Calibri" w:cs="Calibri"/>
                <w:i/>
                <w:color w:val="FF0000"/>
                <w:sz w:val="20"/>
                <w:szCs w:val="20"/>
                <w:lang w:eastAsia="el-GR"/>
              </w:rPr>
            </w:pPr>
            <w:r w:rsidRPr="00A047A1">
              <w:rPr>
                <w:rFonts w:ascii="Calibri" w:eastAsia="Times New Roman" w:hAnsi="Calibri" w:cs="Calibri"/>
                <w:i/>
                <w:sz w:val="20"/>
                <w:szCs w:val="20"/>
                <w:lang w:eastAsia="el-GR"/>
              </w:rPr>
              <w:t>Η παροχή εκπαίδευσης πρέπει να είναι μια συνεχής διαδικασία και να παρέχεται ανά τακτά διαστήματα ή εκτάκτως σε νεοπροσληφθέντες ή εποχικούς εργαζόμενους και όταν υπάρχουν αλλαγές στον εξοπλισμό, την οργανωτική δομή και το νομοθετικό πλαίσιο.</w:t>
            </w:r>
            <w:r>
              <w:rPr>
                <w:rFonts w:ascii="Calibri" w:eastAsia="Times New Roman" w:hAnsi="Calibri" w:cs="Calibri"/>
                <w:i/>
                <w:sz w:val="20"/>
                <w:szCs w:val="20"/>
                <w:lang w:eastAsia="el-GR"/>
              </w:rPr>
              <w:t xml:space="preserve"> Επίσης, π</w:t>
            </w:r>
            <w:r w:rsidRPr="00A047A1">
              <w:rPr>
                <w:rFonts w:ascii="Calibri" w:eastAsia="Times New Roman" w:hAnsi="Calibri" w:cs="Calibri"/>
                <w:i/>
                <w:sz w:val="20"/>
                <w:szCs w:val="20"/>
                <w:lang w:eastAsia="el-GR"/>
              </w:rPr>
              <w:t>ρέπει να λαμβάνεται υπόψη ότι το προσωπικό των εργολάβων, πέραν της γενικής κατάρτισης, δεν έχει εκπαιδευτεί στους ειδικούς κινδύνους και συνθήκες κάθε εγκατάστασης.</w:t>
            </w:r>
            <w:r>
              <w:rPr>
                <w:rFonts w:ascii="Calibri" w:eastAsia="Times New Roman" w:hAnsi="Calibri" w:cs="Calibri"/>
                <w:i/>
                <w:sz w:val="20"/>
                <w:szCs w:val="20"/>
                <w:lang w:eastAsia="el-GR"/>
              </w:rPr>
              <w:t xml:space="preserve"> </w:t>
            </w:r>
          </w:p>
        </w:tc>
        <w:tc>
          <w:tcPr>
            <w:tcW w:w="564" w:type="dxa"/>
            <w:tcBorders>
              <w:top w:val="single" w:sz="4" w:space="0" w:color="auto"/>
              <w:left w:val="single" w:sz="4" w:space="0" w:color="auto"/>
              <w:bottom w:val="single" w:sz="4" w:space="0" w:color="auto"/>
              <w:right w:val="single" w:sz="4" w:space="0" w:color="auto"/>
            </w:tcBorders>
          </w:tcPr>
          <w:p w14:paraId="70A658BE" w14:textId="77777777" w:rsidR="008566F0" w:rsidRPr="00A047A1" w:rsidRDefault="008566F0" w:rsidP="00D22101">
            <w:pPr>
              <w:keepNext/>
              <w:keepLines/>
              <w:spacing w:before="60" w:after="60" w:line="240" w:lineRule="auto"/>
              <w:rPr>
                <w:rFonts w:ascii="Calibri" w:eastAsia="Times New Roman" w:hAnsi="Calibri" w:cs="Calibri"/>
                <w:i/>
                <w:sz w:val="20"/>
                <w:szCs w:val="20"/>
                <w:lang w:eastAsia="el-GR"/>
              </w:rPr>
            </w:pPr>
          </w:p>
        </w:tc>
        <w:tc>
          <w:tcPr>
            <w:tcW w:w="555" w:type="dxa"/>
            <w:tcBorders>
              <w:top w:val="single" w:sz="4" w:space="0" w:color="auto"/>
              <w:left w:val="single" w:sz="4" w:space="0" w:color="auto"/>
              <w:bottom w:val="single" w:sz="4" w:space="0" w:color="auto"/>
              <w:right w:val="single" w:sz="4" w:space="0" w:color="auto"/>
            </w:tcBorders>
          </w:tcPr>
          <w:p w14:paraId="76ADBE3A" w14:textId="77777777" w:rsidR="008566F0" w:rsidRPr="00A047A1" w:rsidRDefault="008566F0" w:rsidP="00D22101">
            <w:pPr>
              <w:keepNext/>
              <w:keepLines/>
              <w:spacing w:before="60" w:after="60" w:line="240" w:lineRule="auto"/>
              <w:rPr>
                <w:rFonts w:ascii="Calibri" w:eastAsia="Times New Roman" w:hAnsi="Calibri" w:cs="Calibri"/>
                <w:i/>
                <w:sz w:val="20"/>
                <w:szCs w:val="20"/>
                <w:lang w:eastAsia="el-GR"/>
              </w:rPr>
            </w:pPr>
          </w:p>
        </w:tc>
        <w:tc>
          <w:tcPr>
            <w:tcW w:w="1518" w:type="dxa"/>
            <w:tcBorders>
              <w:top w:val="single" w:sz="4" w:space="0" w:color="auto"/>
              <w:left w:val="single" w:sz="4" w:space="0" w:color="auto"/>
              <w:bottom w:val="single" w:sz="4" w:space="0" w:color="auto"/>
              <w:right w:val="single" w:sz="4" w:space="0" w:color="auto"/>
            </w:tcBorders>
          </w:tcPr>
          <w:p w14:paraId="43666B6E" w14:textId="77777777" w:rsidR="008566F0" w:rsidRPr="00A047A1" w:rsidRDefault="008566F0" w:rsidP="00D22101">
            <w:pPr>
              <w:keepNext/>
              <w:keepLines/>
              <w:spacing w:before="60" w:after="60" w:line="240" w:lineRule="auto"/>
              <w:rPr>
                <w:rFonts w:ascii="Calibri" w:eastAsia="Times New Roman" w:hAnsi="Calibri" w:cs="Calibri"/>
                <w:i/>
                <w:sz w:val="20"/>
                <w:szCs w:val="20"/>
                <w:lang w:eastAsia="el-GR"/>
              </w:rPr>
            </w:pPr>
          </w:p>
        </w:tc>
      </w:tr>
      <w:tr w:rsidR="008566F0" w:rsidRPr="00406F93" w14:paraId="6D3C28AA" w14:textId="4B342EA8" w:rsidTr="0032418C">
        <w:trPr>
          <w:trHeight w:val="395"/>
        </w:trPr>
        <w:tc>
          <w:tcPr>
            <w:tcW w:w="2751" w:type="dxa"/>
            <w:tcBorders>
              <w:top w:val="single" w:sz="4" w:space="0" w:color="auto"/>
              <w:left w:val="single" w:sz="4" w:space="0" w:color="auto"/>
              <w:bottom w:val="single" w:sz="4" w:space="0" w:color="auto"/>
              <w:right w:val="single" w:sz="4" w:space="0" w:color="auto"/>
            </w:tcBorders>
            <w:shd w:val="clear" w:color="auto" w:fill="auto"/>
          </w:tcPr>
          <w:p w14:paraId="1B276EE3" w14:textId="26B5CB8B" w:rsidR="008566F0" w:rsidRPr="00EE6A18" w:rsidRDefault="008566F0" w:rsidP="002E22E6">
            <w:pPr>
              <w:spacing w:before="60" w:after="60" w:line="240" w:lineRule="auto"/>
              <w:rPr>
                <w:rFonts w:ascii="Calibri" w:eastAsia="Times New Roman" w:hAnsi="Calibri" w:cs="Calibri"/>
                <w:b/>
                <w:sz w:val="20"/>
                <w:szCs w:val="20"/>
                <w:lang w:eastAsia="el-GR"/>
              </w:rPr>
            </w:pPr>
            <w:r w:rsidRPr="00EE6A18">
              <w:rPr>
                <w:rFonts w:ascii="Calibri" w:eastAsia="Times New Roman" w:hAnsi="Calibri" w:cs="Calibri"/>
                <w:b/>
                <w:sz w:val="20"/>
                <w:szCs w:val="20"/>
                <w:lang w:eastAsia="el-GR"/>
              </w:rPr>
              <w:t xml:space="preserve">Η εκπαίδευση περιλαμβάνει την ενημέρωση για τους </w:t>
            </w:r>
            <w:r w:rsidRPr="00EE6A18">
              <w:rPr>
                <w:rFonts w:ascii="Calibri" w:eastAsia="Times New Roman" w:hAnsi="Calibri" w:cs="Calibri"/>
                <w:b/>
                <w:sz w:val="20"/>
                <w:szCs w:val="20"/>
                <w:lang w:eastAsia="el-GR"/>
              </w:rPr>
              <w:lastRenderedPageBreak/>
              <w:t xml:space="preserve">κινδύνους που μπορεί να οδηγήσουν σε </w:t>
            </w:r>
            <w:r w:rsidR="00EE6A18">
              <w:rPr>
                <w:rFonts w:ascii="Calibri" w:eastAsia="Times New Roman" w:hAnsi="Calibri" w:cs="Calibri"/>
                <w:b/>
                <w:sz w:val="20"/>
                <w:szCs w:val="20"/>
                <w:lang w:val="en-GB" w:eastAsia="el-GR"/>
              </w:rPr>
              <w:t>B</w:t>
            </w:r>
            <w:r w:rsidRPr="00EE6A18">
              <w:rPr>
                <w:rFonts w:ascii="Calibri" w:eastAsia="Times New Roman" w:hAnsi="Calibri" w:cs="Calibri"/>
                <w:b/>
                <w:sz w:val="20"/>
                <w:szCs w:val="20"/>
                <w:lang w:eastAsia="el-GR"/>
              </w:rPr>
              <w:t>.</w:t>
            </w:r>
            <w:proofErr w:type="spellStart"/>
            <w:r w:rsidRPr="00EE6A18">
              <w:rPr>
                <w:rFonts w:ascii="Calibri" w:eastAsia="Times New Roman" w:hAnsi="Calibri" w:cs="Calibri"/>
                <w:b/>
                <w:sz w:val="20"/>
                <w:szCs w:val="20"/>
                <w:lang w:eastAsia="el-GR"/>
              </w:rPr>
              <w:t>Α.Μ.Ε</w:t>
            </w:r>
            <w:proofErr w:type="spellEnd"/>
            <w:r w:rsidRPr="00EE6A18">
              <w:rPr>
                <w:rFonts w:ascii="Calibri" w:eastAsia="Times New Roman" w:hAnsi="Calibri" w:cs="Calibri"/>
                <w:b/>
                <w:sz w:val="20"/>
                <w:szCs w:val="20"/>
                <w:lang w:eastAsia="el-GR"/>
              </w:rPr>
              <w:t>., τα μέτρα πρόληψης, τα μέτρα προστασίας, το Σχέδιο Έκτακτης Ανάγκης και τη χρήση των ΜΑΠ;</w:t>
            </w:r>
          </w:p>
        </w:tc>
        <w:tc>
          <w:tcPr>
            <w:tcW w:w="48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D5C039" w14:textId="345F0D26" w:rsidR="008566F0" w:rsidRPr="00406F93" w:rsidRDefault="008566F0" w:rsidP="002E22E6">
            <w:pPr>
              <w:spacing w:before="60" w:after="60" w:line="240" w:lineRule="auto"/>
              <w:rPr>
                <w:rFonts w:ascii="Calibri" w:eastAsia="Times New Roman" w:hAnsi="Calibri" w:cs="Calibri"/>
                <w:i/>
                <w:color w:val="FF0000"/>
                <w:sz w:val="20"/>
                <w:szCs w:val="20"/>
                <w:lang w:eastAsia="el-GR"/>
              </w:rPr>
            </w:pPr>
            <w:r w:rsidRPr="00A047A1">
              <w:rPr>
                <w:rFonts w:ascii="Calibri" w:eastAsia="Times New Roman" w:hAnsi="Calibri" w:cs="Calibri"/>
                <w:i/>
                <w:sz w:val="20"/>
                <w:szCs w:val="20"/>
                <w:lang w:eastAsia="el-GR"/>
              </w:rPr>
              <w:lastRenderedPageBreak/>
              <w:t xml:space="preserve">Η εκπαίδευση πρέπει να περιλαμβάνει θέματα όπως: αναγνώριση κινδύνων που μπορούν να οδηγήσουν σε </w:t>
            </w:r>
            <w:r w:rsidR="00EE6A18">
              <w:rPr>
                <w:rFonts w:ascii="Calibri" w:eastAsia="Times New Roman" w:hAnsi="Calibri" w:cs="Calibri"/>
                <w:i/>
                <w:sz w:val="20"/>
                <w:szCs w:val="20"/>
                <w:lang w:val="en-GB" w:eastAsia="el-GR"/>
              </w:rPr>
              <w:lastRenderedPageBreak/>
              <w:t>B</w:t>
            </w:r>
            <w:r>
              <w:rPr>
                <w:rFonts w:ascii="Calibri" w:eastAsia="Times New Roman" w:hAnsi="Calibri" w:cs="Calibri"/>
                <w:i/>
                <w:sz w:val="20"/>
                <w:szCs w:val="20"/>
                <w:lang w:eastAsia="el-GR"/>
              </w:rPr>
              <w:t>.</w:t>
            </w:r>
            <w:proofErr w:type="spellStart"/>
            <w:r w:rsidRPr="00A047A1">
              <w:rPr>
                <w:rFonts w:ascii="Calibri" w:eastAsia="Times New Roman" w:hAnsi="Calibri" w:cs="Calibri"/>
                <w:i/>
                <w:sz w:val="20"/>
                <w:szCs w:val="20"/>
                <w:lang w:eastAsia="el-GR"/>
              </w:rPr>
              <w:t>Α</w:t>
            </w:r>
            <w:r>
              <w:rPr>
                <w:rFonts w:ascii="Calibri" w:eastAsia="Times New Roman" w:hAnsi="Calibri" w:cs="Calibri"/>
                <w:i/>
                <w:sz w:val="20"/>
                <w:szCs w:val="20"/>
                <w:lang w:eastAsia="el-GR"/>
              </w:rPr>
              <w:t>.</w:t>
            </w:r>
            <w:r w:rsidRPr="00A047A1">
              <w:rPr>
                <w:rFonts w:ascii="Calibri" w:eastAsia="Times New Roman" w:hAnsi="Calibri" w:cs="Calibri"/>
                <w:i/>
                <w:sz w:val="20"/>
                <w:szCs w:val="20"/>
                <w:lang w:eastAsia="el-GR"/>
              </w:rPr>
              <w:t>Μ</w:t>
            </w:r>
            <w:r>
              <w:rPr>
                <w:rFonts w:ascii="Calibri" w:eastAsia="Times New Roman" w:hAnsi="Calibri" w:cs="Calibri"/>
                <w:i/>
                <w:sz w:val="20"/>
                <w:szCs w:val="20"/>
                <w:lang w:eastAsia="el-GR"/>
              </w:rPr>
              <w:t>.</w:t>
            </w:r>
            <w:r w:rsidRPr="00A047A1">
              <w:rPr>
                <w:rFonts w:ascii="Calibri" w:eastAsia="Times New Roman" w:hAnsi="Calibri" w:cs="Calibri"/>
                <w:i/>
                <w:sz w:val="20"/>
                <w:szCs w:val="20"/>
                <w:lang w:eastAsia="el-GR"/>
              </w:rPr>
              <w:t>Ε</w:t>
            </w:r>
            <w:proofErr w:type="spellEnd"/>
            <w:r>
              <w:rPr>
                <w:rFonts w:ascii="Calibri" w:eastAsia="Times New Roman" w:hAnsi="Calibri" w:cs="Calibri"/>
                <w:i/>
                <w:sz w:val="20"/>
                <w:szCs w:val="20"/>
                <w:lang w:eastAsia="el-GR"/>
              </w:rPr>
              <w:t>.</w:t>
            </w:r>
            <w:r w:rsidRPr="00A047A1">
              <w:rPr>
                <w:rFonts w:ascii="Calibri" w:eastAsia="Times New Roman" w:hAnsi="Calibri" w:cs="Calibri"/>
                <w:i/>
                <w:sz w:val="20"/>
                <w:szCs w:val="20"/>
                <w:lang w:eastAsia="el-GR"/>
              </w:rPr>
              <w:t>, διαδικασίες λειτουργίας και ασφάλειας, κανονισμοί ασφάλειας και Δελτία Δεδομένων Ασφάλειας (</w:t>
            </w:r>
            <w:proofErr w:type="spellStart"/>
            <w:r w:rsidRPr="00A047A1">
              <w:rPr>
                <w:rFonts w:ascii="Calibri" w:eastAsia="Times New Roman" w:hAnsi="Calibri" w:cs="Calibri"/>
                <w:i/>
                <w:sz w:val="20"/>
                <w:szCs w:val="20"/>
                <w:lang w:eastAsia="el-GR"/>
              </w:rPr>
              <w:t>SDS</w:t>
            </w:r>
            <w:proofErr w:type="spellEnd"/>
            <w:r w:rsidRPr="00A047A1">
              <w:rPr>
                <w:rFonts w:ascii="Calibri" w:eastAsia="Times New Roman" w:hAnsi="Calibri" w:cs="Calibri"/>
                <w:i/>
                <w:sz w:val="20"/>
                <w:szCs w:val="20"/>
                <w:lang w:eastAsia="el-GR"/>
              </w:rPr>
              <w:t xml:space="preserve">), διαδικασίες ειδικών εργασιών που απαιτούν άδεια, χρήση </w:t>
            </w:r>
            <w:proofErr w:type="spellStart"/>
            <w:r>
              <w:rPr>
                <w:rFonts w:ascii="Calibri" w:eastAsia="Times New Roman" w:hAnsi="Calibri" w:cs="Calibri"/>
                <w:i/>
                <w:sz w:val="20"/>
                <w:szCs w:val="20"/>
                <w:lang w:eastAsia="el-GR"/>
              </w:rPr>
              <w:t>ΜΑΠ</w:t>
            </w:r>
            <w:proofErr w:type="spellEnd"/>
            <w:r w:rsidRPr="00A047A1">
              <w:rPr>
                <w:rFonts w:ascii="Calibri" w:eastAsia="Times New Roman" w:hAnsi="Calibri" w:cs="Calibri"/>
                <w:i/>
                <w:sz w:val="20"/>
                <w:szCs w:val="20"/>
                <w:lang w:eastAsia="el-GR"/>
              </w:rPr>
              <w:t>, Σχέδιο Έκτακτης Ανάγκης, Σχέδιο Εκκένωσης της εγκατάστασης, παροχή πρώτων βοηθειών, τα διδάγματα τύπου «</w:t>
            </w:r>
            <w:proofErr w:type="spellStart"/>
            <w:r w:rsidRPr="00A047A1">
              <w:rPr>
                <w:rFonts w:ascii="Calibri" w:eastAsia="Times New Roman" w:hAnsi="Calibri" w:cs="Calibri"/>
                <w:i/>
                <w:sz w:val="20"/>
                <w:szCs w:val="20"/>
                <w:lang w:eastAsia="el-GR"/>
              </w:rPr>
              <w:t>Lessons</w:t>
            </w:r>
            <w:proofErr w:type="spellEnd"/>
            <w:r w:rsidRPr="00A047A1">
              <w:rPr>
                <w:rFonts w:ascii="Calibri" w:eastAsia="Times New Roman" w:hAnsi="Calibri" w:cs="Calibri"/>
                <w:i/>
                <w:sz w:val="20"/>
                <w:szCs w:val="20"/>
                <w:lang w:eastAsia="el-GR"/>
              </w:rPr>
              <w:t xml:space="preserve"> </w:t>
            </w:r>
            <w:proofErr w:type="spellStart"/>
            <w:r w:rsidRPr="00A047A1">
              <w:rPr>
                <w:rFonts w:ascii="Calibri" w:eastAsia="Times New Roman" w:hAnsi="Calibri" w:cs="Calibri"/>
                <w:i/>
                <w:sz w:val="20"/>
                <w:szCs w:val="20"/>
                <w:lang w:eastAsia="el-GR"/>
              </w:rPr>
              <w:t>learned</w:t>
            </w:r>
            <w:proofErr w:type="spellEnd"/>
            <w:r w:rsidRPr="00A047A1">
              <w:rPr>
                <w:rFonts w:ascii="Calibri" w:eastAsia="Times New Roman" w:hAnsi="Calibri" w:cs="Calibri"/>
                <w:i/>
                <w:sz w:val="20"/>
                <w:szCs w:val="20"/>
                <w:lang w:eastAsia="el-GR"/>
              </w:rPr>
              <w:t xml:space="preserve">» από ατυχήματα και παρ’ ολίγον ατυχήματα που δυνητικά οδηγούν σε </w:t>
            </w:r>
            <w:r w:rsidR="00EE6A18">
              <w:rPr>
                <w:rFonts w:ascii="Calibri" w:eastAsia="Times New Roman" w:hAnsi="Calibri" w:cs="Calibri"/>
                <w:i/>
                <w:sz w:val="20"/>
                <w:szCs w:val="20"/>
                <w:lang w:val="en-GB" w:eastAsia="el-GR"/>
              </w:rPr>
              <w:t>B</w:t>
            </w:r>
            <w:r>
              <w:rPr>
                <w:rFonts w:ascii="Calibri" w:eastAsia="Times New Roman" w:hAnsi="Calibri" w:cs="Calibri"/>
                <w:i/>
                <w:sz w:val="20"/>
                <w:szCs w:val="20"/>
                <w:lang w:eastAsia="el-GR"/>
              </w:rPr>
              <w:t>.</w:t>
            </w:r>
            <w:proofErr w:type="spellStart"/>
            <w:r w:rsidRPr="00A047A1">
              <w:rPr>
                <w:rFonts w:ascii="Calibri" w:eastAsia="Times New Roman" w:hAnsi="Calibri" w:cs="Calibri"/>
                <w:i/>
                <w:sz w:val="20"/>
                <w:szCs w:val="20"/>
                <w:lang w:eastAsia="el-GR"/>
              </w:rPr>
              <w:t>Α</w:t>
            </w:r>
            <w:r>
              <w:rPr>
                <w:rFonts w:ascii="Calibri" w:eastAsia="Times New Roman" w:hAnsi="Calibri" w:cs="Calibri"/>
                <w:i/>
                <w:sz w:val="20"/>
                <w:szCs w:val="20"/>
                <w:lang w:eastAsia="el-GR"/>
              </w:rPr>
              <w:t>.</w:t>
            </w:r>
            <w:r w:rsidRPr="00A047A1">
              <w:rPr>
                <w:rFonts w:ascii="Calibri" w:eastAsia="Times New Roman" w:hAnsi="Calibri" w:cs="Calibri"/>
                <w:i/>
                <w:sz w:val="20"/>
                <w:szCs w:val="20"/>
                <w:lang w:eastAsia="el-GR"/>
              </w:rPr>
              <w:t>Μ</w:t>
            </w:r>
            <w:r>
              <w:rPr>
                <w:rFonts w:ascii="Calibri" w:eastAsia="Times New Roman" w:hAnsi="Calibri" w:cs="Calibri"/>
                <w:i/>
                <w:sz w:val="20"/>
                <w:szCs w:val="20"/>
                <w:lang w:eastAsia="el-GR"/>
              </w:rPr>
              <w:t>.</w:t>
            </w:r>
            <w:r w:rsidRPr="00A047A1">
              <w:rPr>
                <w:rFonts w:ascii="Calibri" w:eastAsia="Times New Roman" w:hAnsi="Calibri" w:cs="Calibri"/>
                <w:i/>
                <w:sz w:val="20"/>
                <w:szCs w:val="20"/>
                <w:lang w:eastAsia="el-GR"/>
              </w:rPr>
              <w:t>Ε</w:t>
            </w:r>
            <w:proofErr w:type="spellEnd"/>
            <w:r>
              <w:rPr>
                <w:rFonts w:ascii="Calibri" w:eastAsia="Times New Roman" w:hAnsi="Calibri" w:cs="Calibri"/>
                <w:i/>
                <w:sz w:val="20"/>
                <w:szCs w:val="20"/>
                <w:lang w:eastAsia="el-GR"/>
              </w:rPr>
              <w:t>.</w:t>
            </w:r>
          </w:p>
        </w:tc>
        <w:tc>
          <w:tcPr>
            <w:tcW w:w="564" w:type="dxa"/>
            <w:tcBorders>
              <w:top w:val="single" w:sz="4" w:space="0" w:color="auto"/>
              <w:left w:val="single" w:sz="4" w:space="0" w:color="auto"/>
              <w:bottom w:val="single" w:sz="4" w:space="0" w:color="auto"/>
              <w:right w:val="single" w:sz="4" w:space="0" w:color="auto"/>
            </w:tcBorders>
          </w:tcPr>
          <w:p w14:paraId="09621ED3" w14:textId="77777777" w:rsidR="008566F0" w:rsidRPr="00A047A1" w:rsidRDefault="008566F0" w:rsidP="002E22E6">
            <w:pPr>
              <w:spacing w:before="60" w:after="60" w:line="240" w:lineRule="auto"/>
              <w:rPr>
                <w:rFonts w:ascii="Calibri" w:eastAsia="Times New Roman" w:hAnsi="Calibri" w:cs="Calibri"/>
                <w:i/>
                <w:sz w:val="20"/>
                <w:szCs w:val="20"/>
                <w:lang w:eastAsia="el-GR"/>
              </w:rPr>
            </w:pPr>
          </w:p>
        </w:tc>
        <w:tc>
          <w:tcPr>
            <w:tcW w:w="555" w:type="dxa"/>
            <w:tcBorders>
              <w:top w:val="single" w:sz="4" w:space="0" w:color="auto"/>
              <w:left w:val="single" w:sz="4" w:space="0" w:color="auto"/>
              <w:bottom w:val="single" w:sz="4" w:space="0" w:color="auto"/>
              <w:right w:val="single" w:sz="4" w:space="0" w:color="auto"/>
            </w:tcBorders>
          </w:tcPr>
          <w:p w14:paraId="5EACD8A9" w14:textId="77777777" w:rsidR="008566F0" w:rsidRPr="00A047A1" w:rsidRDefault="008566F0" w:rsidP="002E22E6">
            <w:pPr>
              <w:spacing w:before="60" w:after="60" w:line="240" w:lineRule="auto"/>
              <w:rPr>
                <w:rFonts w:ascii="Calibri" w:eastAsia="Times New Roman" w:hAnsi="Calibri" w:cs="Calibri"/>
                <w:i/>
                <w:sz w:val="20"/>
                <w:szCs w:val="20"/>
                <w:lang w:eastAsia="el-GR"/>
              </w:rPr>
            </w:pPr>
          </w:p>
        </w:tc>
        <w:tc>
          <w:tcPr>
            <w:tcW w:w="1518" w:type="dxa"/>
            <w:tcBorders>
              <w:top w:val="single" w:sz="4" w:space="0" w:color="auto"/>
              <w:left w:val="single" w:sz="4" w:space="0" w:color="auto"/>
              <w:bottom w:val="single" w:sz="4" w:space="0" w:color="auto"/>
              <w:right w:val="single" w:sz="4" w:space="0" w:color="auto"/>
            </w:tcBorders>
          </w:tcPr>
          <w:p w14:paraId="2BEEB8C0" w14:textId="77777777" w:rsidR="008566F0" w:rsidRPr="00A047A1" w:rsidRDefault="008566F0" w:rsidP="002E22E6">
            <w:pPr>
              <w:spacing w:before="60" w:after="60" w:line="240" w:lineRule="auto"/>
              <w:rPr>
                <w:rFonts w:ascii="Calibri" w:eastAsia="Times New Roman" w:hAnsi="Calibri" w:cs="Calibri"/>
                <w:i/>
                <w:sz w:val="20"/>
                <w:szCs w:val="20"/>
                <w:lang w:eastAsia="el-GR"/>
              </w:rPr>
            </w:pPr>
          </w:p>
        </w:tc>
      </w:tr>
      <w:tr w:rsidR="008566F0" w:rsidRPr="00406F93" w14:paraId="59B36D5B" w14:textId="00326FCD" w:rsidTr="0032418C">
        <w:trPr>
          <w:trHeight w:val="395"/>
        </w:trPr>
        <w:tc>
          <w:tcPr>
            <w:tcW w:w="2751" w:type="dxa"/>
            <w:tcBorders>
              <w:top w:val="single" w:sz="4" w:space="0" w:color="auto"/>
              <w:left w:val="single" w:sz="4" w:space="0" w:color="auto"/>
              <w:bottom w:val="single" w:sz="4" w:space="0" w:color="auto"/>
              <w:right w:val="single" w:sz="4" w:space="0" w:color="auto"/>
            </w:tcBorders>
            <w:shd w:val="clear" w:color="auto" w:fill="auto"/>
          </w:tcPr>
          <w:p w14:paraId="37F0F96B" w14:textId="3A27599E" w:rsidR="008566F0" w:rsidRPr="00EE6A18" w:rsidRDefault="008566F0" w:rsidP="00D22101">
            <w:pPr>
              <w:spacing w:before="60" w:after="60" w:line="240" w:lineRule="auto"/>
              <w:rPr>
                <w:rFonts w:ascii="Calibri" w:eastAsia="Times New Roman" w:hAnsi="Calibri" w:cs="Calibri"/>
                <w:b/>
                <w:sz w:val="20"/>
                <w:szCs w:val="20"/>
                <w:lang w:eastAsia="el-GR"/>
              </w:rPr>
            </w:pPr>
            <w:r w:rsidRPr="00EE6A18">
              <w:rPr>
                <w:rFonts w:ascii="Calibri" w:eastAsia="Times New Roman" w:hAnsi="Calibri" w:cs="Calibri"/>
                <w:b/>
                <w:sz w:val="20"/>
                <w:szCs w:val="20"/>
                <w:lang w:eastAsia="el-GR"/>
              </w:rPr>
              <w:t xml:space="preserve">Υπάρχει αναφορά στη χρήση κατάλληλων </w:t>
            </w:r>
            <w:proofErr w:type="spellStart"/>
            <w:r w:rsidRPr="00EE6A18">
              <w:rPr>
                <w:rFonts w:ascii="Calibri" w:eastAsia="Times New Roman" w:hAnsi="Calibri" w:cs="Calibri"/>
                <w:b/>
                <w:sz w:val="20"/>
                <w:szCs w:val="20"/>
                <w:lang w:eastAsia="el-GR"/>
              </w:rPr>
              <w:t>ΜΑΠ</w:t>
            </w:r>
            <w:proofErr w:type="spellEnd"/>
            <w:r w:rsidRPr="00EE6A18">
              <w:rPr>
                <w:rFonts w:ascii="Calibri" w:eastAsia="Times New Roman" w:hAnsi="Calibri" w:cs="Calibri"/>
                <w:b/>
                <w:sz w:val="20"/>
                <w:szCs w:val="20"/>
                <w:lang w:eastAsia="el-GR"/>
              </w:rPr>
              <w:t xml:space="preserve"> ως μέσου προστασίας του προσωπικού πρώτης γραμμής ή κατά περίπτωση του συνόλου του προσωπικού, των επισκεπτών και του προσωπικού εξωτερικών εργολάβων σε περίπτωση </w:t>
            </w:r>
            <w:r w:rsidR="00EE6A18">
              <w:rPr>
                <w:rFonts w:ascii="Calibri" w:eastAsia="Times New Roman" w:hAnsi="Calibri" w:cs="Calibri"/>
                <w:b/>
                <w:sz w:val="20"/>
                <w:szCs w:val="20"/>
                <w:lang w:val="en-GB" w:eastAsia="el-GR"/>
              </w:rPr>
              <w:t>B</w:t>
            </w:r>
            <w:r w:rsidRPr="00EE6A18">
              <w:rPr>
                <w:rFonts w:ascii="Calibri" w:eastAsia="Times New Roman" w:hAnsi="Calibri" w:cs="Calibri"/>
                <w:b/>
                <w:sz w:val="20"/>
                <w:szCs w:val="20"/>
                <w:lang w:eastAsia="el-GR"/>
              </w:rPr>
              <w:t>.</w:t>
            </w:r>
            <w:proofErr w:type="spellStart"/>
            <w:r w:rsidRPr="00EE6A18">
              <w:rPr>
                <w:rFonts w:ascii="Calibri" w:eastAsia="Times New Roman" w:hAnsi="Calibri" w:cs="Calibri"/>
                <w:b/>
                <w:sz w:val="20"/>
                <w:szCs w:val="20"/>
                <w:lang w:eastAsia="el-GR"/>
              </w:rPr>
              <w:t>Α.Μ.Ε</w:t>
            </w:r>
            <w:proofErr w:type="spellEnd"/>
            <w:r w:rsidRPr="00EE6A18">
              <w:rPr>
                <w:rFonts w:ascii="Calibri" w:eastAsia="Times New Roman" w:hAnsi="Calibri" w:cs="Calibri"/>
                <w:b/>
                <w:sz w:val="20"/>
                <w:szCs w:val="20"/>
                <w:lang w:eastAsia="el-GR"/>
              </w:rPr>
              <w:t>.;</w:t>
            </w:r>
          </w:p>
        </w:tc>
        <w:tc>
          <w:tcPr>
            <w:tcW w:w="48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9D5ADC" w14:textId="1598C9D9" w:rsidR="008566F0" w:rsidRPr="00406F93" w:rsidRDefault="008566F0" w:rsidP="002E22E6">
            <w:pPr>
              <w:spacing w:before="60" w:after="60" w:line="240" w:lineRule="auto"/>
              <w:rPr>
                <w:rFonts w:ascii="Calibri" w:eastAsia="Times New Roman" w:hAnsi="Calibri" w:cs="Calibri"/>
                <w:i/>
                <w:color w:val="FF0000"/>
                <w:sz w:val="20"/>
                <w:szCs w:val="20"/>
                <w:lang w:eastAsia="el-GR"/>
              </w:rPr>
            </w:pPr>
            <w:r w:rsidRPr="006A1D2F">
              <w:rPr>
                <w:rFonts w:ascii="Calibri" w:eastAsia="Times New Roman" w:hAnsi="Calibri" w:cs="Calibri"/>
                <w:i/>
                <w:sz w:val="20"/>
                <w:szCs w:val="20"/>
                <w:lang w:eastAsia="el-GR"/>
              </w:rPr>
              <w:t>Η χρήση κατάλληλων ΜΑΠ αποτελεί απαραίτητη προϋπόθεση για την ασφάλεια του προσωπικού και κατά συνέπεια για την αποτελεσματική καταστολή του ατυχήματος.</w:t>
            </w:r>
            <w:r>
              <w:rPr>
                <w:rFonts w:ascii="Calibri" w:eastAsia="Times New Roman" w:hAnsi="Calibri" w:cs="Calibri"/>
                <w:i/>
                <w:sz w:val="20"/>
                <w:szCs w:val="20"/>
                <w:lang w:eastAsia="el-GR"/>
              </w:rPr>
              <w:t xml:space="preserve"> Σε περιπτώσεις </w:t>
            </w:r>
            <w:r w:rsidRPr="00A047A1">
              <w:rPr>
                <w:rFonts w:ascii="Calibri" w:eastAsia="Times New Roman" w:hAnsi="Calibri" w:cs="Calibri"/>
                <w:i/>
                <w:sz w:val="20"/>
                <w:szCs w:val="20"/>
                <w:lang w:eastAsia="el-GR"/>
              </w:rPr>
              <w:t>περιστατικού με έκλυση τοξικών ρύπων</w:t>
            </w:r>
            <w:r>
              <w:rPr>
                <w:rFonts w:ascii="Calibri" w:eastAsia="Times New Roman" w:hAnsi="Calibri" w:cs="Calibri"/>
                <w:i/>
                <w:sz w:val="20"/>
                <w:szCs w:val="20"/>
                <w:lang w:eastAsia="el-GR"/>
              </w:rPr>
              <w:t xml:space="preserve">, θα πρέπει να </w:t>
            </w:r>
            <w:r w:rsidRPr="00A047A1">
              <w:rPr>
                <w:rFonts w:ascii="Calibri" w:eastAsia="Times New Roman" w:hAnsi="Calibri" w:cs="Calibri"/>
                <w:i/>
                <w:sz w:val="20"/>
                <w:szCs w:val="20"/>
                <w:lang w:eastAsia="el-GR"/>
              </w:rPr>
              <w:t>είναι διαθέσιμες προσωπίδες προστασίας αναπνοής για το σύνολο του προσωπικού και των συνεργατών/ επισκεπτών και να είναι άμεσα προσβάσιμες κατά την εκδήλωση</w:t>
            </w:r>
            <w:r>
              <w:rPr>
                <w:rFonts w:ascii="Calibri" w:eastAsia="Times New Roman" w:hAnsi="Calibri" w:cs="Calibri"/>
                <w:i/>
                <w:sz w:val="20"/>
                <w:szCs w:val="20"/>
                <w:lang w:eastAsia="el-GR"/>
              </w:rPr>
              <w:t xml:space="preserve"> του ατυχήματος</w:t>
            </w:r>
            <w:r w:rsidRPr="00A047A1">
              <w:rPr>
                <w:rFonts w:ascii="Calibri" w:eastAsia="Times New Roman" w:hAnsi="Calibri" w:cs="Calibri"/>
                <w:i/>
                <w:sz w:val="20"/>
                <w:szCs w:val="20"/>
                <w:lang w:eastAsia="el-GR"/>
              </w:rPr>
              <w:t>.</w:t>
            </w:r>
          </w:p>
        </w:tc>
        <w:tc>
          <w:tcPr>
            <w:tcW w:w="564" w:type="dxa"/>
            <w:tcBorders>
              <w:top w:val="single" w:sz="4" w:space="0" w:color="auto"/>
              <w:left w:val="single" w:sz="4" w:space="0" w:color="auto"/>
              <w:bottom w:val="single" w:sz="4" w:space="0" w:color="auto"/>
              <w:right w:val="single" w:sz="4" w:space="0" w:color="auto"/>
            </w:tcBorders>
          </w:tcPr>
          <w:p w14:paraId="3C67D41A" w14:textId="77777777" w:rsidR="008566F0" w:rsidRPr="006A1D2F" w:rsidRDefault="008566F0" w:rsidP="002E22E6">
            <w:pPr>
              <w:spacing w:before="60" w:after="60" w:line="240" w:lineRule="auto"/>
              <w:rPr>
                <w:rFonts w:ascii="Calibri" w:eastAsia="Times New Roman" w:hAnsi="Calibri" w:cs="Calibri"/>
                <w:i/>
                <w:sz w:val="20"/>
                <w:szCs w:val="20"/>
                <w:lang w:eastAsia="el-GR"/>
              </w:rPr>
            </w:pPr>
          </w:p>
        </w:tc>
        <w:tc>
          <w:tcPr>
            <w:tcW w:w="555" w:type="dxa"/>
            <w:tcBorders>
              <w:top w:val="single" w:sz="4" w:space="0" w:color="auto"/>
              <w:left w:val="single" w:sz="4" w:space="0" w:color="auto"/>
              <w:bottom w:val="single" w:sz="4" w:space="0" w:color="auto"/>
              <w:right w:val="single" w:sz="4" w:space="0" w:color="auto"/>
            </w:tcBorders>
          </w:tcPr>
          <w:p w14:paraId="3CF7EA27" w14:textId="77777777" w:rsidR="008566F0" w:rsidRPr="006A1D2F" w:rsidRDefault="008566F0" w:rsidP="002E22E6">
            <w:pPr>
              <w:spacing w:before="60" w:after="60" w:line="240" w:lineRule="auto"/>
              <w:rPr>
                <w:rFonts w:ascii="Calibri" w:eastAsia="Times New Roman" w:hAnsi="Calibri" w:cs="Calibri"/>
                <w:i/>
                <w:sz w:val="20"/>
                <w:szCs w:val="20"/>
                <w:lang w:eastAsia="el-GR"/>
              </w:rPr>
            </w:pPr>
          </w:p>
        </w:tc>
        <w:tc>
          <w:tcPr>
            <w:tcW w:w="1518" w:type="dxa"/>
            <w:tcBorders>
              <w:top w:val="single" w:sz="4" w:space="0" w:color="auto"/>
              <w:left w:val="single" w:sz="4" w:space="0" w:color="auto"/>
              <w:bottom w:val="single" w:sz="4" w:space="0" w:color="auto"/>
              <w:right w:val="single" w:sz="4" w:space="0" w:color="auto"/>
            </w:tcBorders>
          </w:tcPr>
          <w:p w14:paraId="29F7BAFB" w14:textId="77777777" w:rsidR="008566F0" w:rsidRPr="006A1D2F" w:rsidRDefault="008566F0" w:rsidP="002E22E6">
            <w:pPr>
              <w:spacing w:before="60" w:after="60" w:line="240" w:lineRule="auto"/>
              <w:rPr>
                <w:rFonts w:ascii="Calibri" w:eastAsia="Times New Roman" w:hAnsi="Calibri" w:cs="Calibri"/>
                <w:i/>
                <w:sz w:val="20"/>
                <w:szCs w:val="20"/>
                <w:lang w:eastAsia="el-GR"/>
              </w:rPr>
            </w:pPr>
          </w:p>
        </w:tc>
      </w:tr>
      <w:tr w:rsidR="008566F0" w:rsidRPr="00406F93" w14:paraId="393679C8" w14:textId="1FCCE8CF" w:rsidTr="0032418C">
        <w:trPr>
          <w:trHeight w:val="395"/>
        </w:trPr>
        <w:tc>
          <w:tcPr>
            <w:tcW w:w="2751" w:type="dxa"/>
            <w:tcBorders>
              <w:top w:val="single" w:sz="4" w:space="0" w:color="auto"/>
              <w:left w:val="single" w:sz="4" w:space="0" w:color="auto"/>
              <w:bottom w:val="single" w:sz="4" w:space="0" w:color="auto"/>
              <w:right w:val="single" w:sz="4" w:space="0" w:color="auto"/>
            </w:tcBorders>
            <w:shd w:val="clear" w:color="auto" w:fill="auto"/>
          </w:tcPr>
          <w:p w14:paraId="5377282E" w14:textId="77777777" w:rsidR="008566F0" w:rsidRPr="00EE6A18" w:rsidRDefault="008566F0" w:rsidP="002E22E6">
            <w:pPr>
              <w:spacing w:before="60" w:after="60" w:line="240" w:lineRule="auto"/>
              <w:rPr>
                <w:rFonts w:ascii="Calibri" w:eastAsia="Times New Roman" w:hAnsi="Calibri" w:cs="Calibri"/>
                <w:b/>
                <w:sz w:val="20"/>
                <w:szCs w:val="20"/>
                <w:lang w:eastAsia="el-GR"/>
              </w:rPr>
            </w:pPr>
            <w:r w:rsidRPr="00EE6A18">
              <w:rPr>
                <w:rFonts w:ascii="Calibri" w:eastAsia="Times New Roman" w:hAnsi="Calibri" w:cs="Calibri"/>
                <w:b/>
                <w:sz w:val="20"/>
                <w:szCs w:val="20"/>
                <w:lang w:eastAsia="el-GR"/>
              </w:rPr>
              <w:t>Προβλέπονται ασκήσεις εφαρμογής του Σχεδίου Έκτακτης Ανάγκης, αντιμετώπισης πυρκαγιάς και παροχής πρώτων βοηθειών;</w:t>
            </w:r>
          </w:p>
        </w:tc>
        <w:tc>
          <w:tcPr>
            <w:tcW w:w="48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4D4AAC" w14:textId="7934163D" w:rsidR="008566F0" w:rsidRPr="00406F93" w:rsidRDefault="008566F0" w:rsidP="002E22E6">
            <w:pPr>
              <w:spacing w:before="60" w:after="60" w:line="240" w:lineRule="auto"/>
              <w:rPr>
                <w:rFonts w:ascii="Calibri" w:eastAsia="Times New Roman" w:hAnsi="Calibri" w:cs="Calibri"/>
                <w:i/>
                <w:color w:val="FF0000"/>
                <w:sz w:val="20"/>
                <w:szCs w:val="20"/>
                <w:lang w:eastAsia="el-GR"/>
              </w:rPr>
            </w:pPr>
            <w:r w:rsidRPr="006A1D2F">
              <w:rPr>
                <w:rFonts w:ascii="Calibri" w:eastAsia="Times New Roman" w:hAnsi="Calibri" w:cs="Calibri"/>
                <w:i/>
                <w:sz w:val="20"/>
                <w:szCs w:val="20"/>
                <w:lang w:eastAsia="el-GR"/>
              </w:rPr>
              <w:t>Η κοινή άσκηση με το Πυροσβεστικό Σώμα (ΠΣ) αποβλέπει αφενός στη βελτίωση της απόδοσης των μέσων της εγκατάστασης και αφετέρου στη βελτίωση συνεργασίας εν όψει πιθανής κλήσης του ΠΣ.</w:t>
            </w:r>
            <w:r w:rsidRPr="006A1D2F">
              <w:t xml:space="preserve"> </w:t>
            </w:r>
            <w:r w:rsidRPr="006A1D2F">
              <w:rPr>
                <w:rFonts w:ascii="Calibri" w:eastAsia="Times New Roman" w:hAnsi="Calibri" w:cs="Calibri"/>
                <w:i/>
                <w:sz w:val="20"/>
                <w:szCs w:val="20"/>
                <w:lang w:eastAsia="el-GR"/>
              </w:rPr>
              <w:t xml:space="preserve">Ασκήσεις για παροχή πρώτων βοηθειών επί του πεδίου πρέπει να γίνονται με τη συμμετοχή του ΕΚΑΒ ή </w:t>
            </w:r>
            <w:r w:rsidRPr="00D22101">
              <w:rPr>
                <w:rFonts w:ascii="Calibri" w:eastAsia="Times New Roman" w:hAnsi="Calibri" w:cs="Calibri"/>
                <w:i/>
                <w:sz w:val="20"/>
                <w:szCs w:val="20"/>
                <w:lang w:eastAsia="el-GR"/>
              </w:rPr>
              <w:t xml:space="preserve">με άλλο ισοδύναμο επαγγελματικό φορέα παροχής υπηρεσιών υγείας </w:t>
            </w:r>
            <w:r w:rsidRPr="006A1D2F">
              <w:rPr>
                <w:rFonts w:ascii="Calibri" w:eastAsia="Times New Roman" w:hAnsi="Calibri" w:cs="Calibri"/>
                <w:i/>
                <w:sz w:val="20"/>
                <w:szCs w:val="20"/>
                <w:lang w:eastAsia="el-GR"/>
              </w:rPr>
              <w:t>(όπως του τοπικού νοσοκομείου).</w:t>
            </w:r>
          </w:p>
        </w:tc>
        <w:tc>
          <w:tcPr>
            <w:tcW w:w="564" w:type="dxa"/>
            <w:tcBorders>
              <w:top w:val="single" w:sz="4" w:space="0" w:color="auto"/>
              <w:left w:val="single" w:sz="4" w:space="0" w:color="auto"/>
              <w:bottom w:val="single" w:sz="4" w:space="0" w:color="auto"/>
              <w:right w:val="single" w:sz="4" w:space="0" w:color="auto"/>
            </w:tcBorders>
          </w:tcPr>
          <w:p w14:paraId="2F3CE5EC" w14:textId="77777777" w:rsidR="008566F0" w:rsidRPr="006A1D2F" w:rsidRDefault="008566F0" w:rsidP="002E22E6">
            <w:pPr>
              <w:spacing w:before="60" w:after="60" w:line="240" w:lineRule="auto"/>
              <w:rPr>
                <w:rFonts w:ascii="Calibri" w:eastAsia="Times New Roman" w:hAnsi="Calibri" w:cs="Calibri"/>
                <w:i/>
                <w:sz w:val="20"/>
                <w:szCs w:val="20"/>
                <w:lang w:eastAsia="el-GR"/>
              </w:rPr>
            </w:pPr>
          </w:p>
        </w:tc>
        <w:tc>
          <w:tcPr>
            <w:tcW w:w="555" w:type="dxa"/>
            <w:tcBorders>
              <w:top w:val="single" w:sz="4" w:space="0" w:color="auto"/>
              <w:left w:val="single" w:sz="4" w:space="0" w:color="auto"/>
              <w:bottom w:val="single" w:sz="4" w:space="0" w:color="auto"/>
              <w:right w:val="single" w:sz="4" w:space="0" w:color="auto"/>
            </w:tcBorders>
          </w:tcPr>
          <w:p w14:paraId="31E09717" w14:textId="77777777" w:rsidR="008566F0" w:rsidRPr="006A1D2F" w:rsidRDefault="008566F0" w:rsidP="002E22E6">
            <w:pPr>
              <w:spacing w:before="60" w:after="60" w:line="240" w:lineRule="auto"/>
              <w:rPr>
                <w:rFonts w:ascii="Calibri" w:eastAsia="Times New Roman" w:hAnsi="Calibri" w:cs="Calibri"/>
                <w:i/>
                <w:sz w:val="20"/>
                <w:szCs w:val="20"/>
                <w:lang w:eastAsia="el-GR"/>
              </w:rPr>
            </w:pPr>
          </w:p>
        </w:tc>
        <w:tc>
          <w:tcPr>
            <w:tcW w:w="1518" w:type="dxa"/>
            <w:tcBorders>
              <w:top w:val="single" w:sz="4" w:space="0" w:color="auto"/>
              <w:left w:val="single" w:sz="4" w:space="0" w:color="auto"/>
              <w:bottom w:val="single" w:sz="4" w:space="0" w:color="auto"/>
              <w:right w:val="single" w:sz="4" w:space="0" w:color="auto"/>
            </w:tcBorders>
          </w:tcPr>
          <w:p w14:paraId="130C02DA" w14:textId="77777777" w:rsidR="008566F0" w:rsidRPr="006A1D2F" w:rsidRDefault="008566F0" w:rsidP="002E22E6">
            <w:pPr>
              <w:spacing w:before="60" w:after="60" w:line="240" w:lineRule="auto"/>
              <w:rPr>
                <w:rFonts w:ascii="Calibri" w:eastAsia="Times New Roman" w:hAnsi="Calibri" w:cs="Calibri"/>
                <w:i/>
                <w:sz w:val="20"/>
                <w:szCs w:val="20"/>
                <w:lang w:eastAsia="el-GR"/>
              </w:rPr>
            </w:pPr>
          </w:p>
        </w:tc>
      </w:tr>
    </w:tbl>
    <w:p w14:paraId="78BC7061" w14:textId="77777777" w:rsidR="0053087D" w:rsidRDefault="0053087D" w:rsidP="00427EFA">
      <w:pPr>
        <w:ind w:right="-563"/>
      </w:pPr>
    </w:p>
    <w:sectPr w:rsidR="0053087D" w:rsidSect="00974780">
      <w:footnotePr>
        <w:numFmt w:val="chicago"/>
      </w:footnotePr>
      <w:pgSz w:w="12240" w:h="15840"/>
      <w:pgMar w:top="1701" w:right="1440" w:bottom="1985"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71DFE" w14:textId="77777777" w:rsidR="001B6A6D" w:rsidRDefault="001B6A6D" w:rsidP="001F7CD7">
      <w:pPr>
        <w:spacing w:after="0" w:line="240" w:lineRule="auto"/>
      </w:pPr>
      <w:r>
        <w:separator/>
      </w:r>
    </w:p>
  </w:endnote>
  <w:endnote w:type="continuationSeparator" w:id="0">
    <w:p w14:paraId="2537ABAA" w14:textId="77777777" w:rsidR="001B6A6D" w:rsidRDefault="001B6A6D" w:rsidP="001F7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BCB29" w14:textId="5290A820" w:rsidR="00843FB5" w:rsidRDefault="00BE5480" w:rsidP="00DA157E">
    <w:pPr>
      <w:pBdr>
        <w:left w:val="single" w:sz="12" w:space="11" w:color="4472C4" w:themeColor="accent1"/>
      </w:pBdr>
      <w:tabs>
        <w:tab w:val="left" w:pos="1134"/>
      </w:tabs>
      <w:spacing w:after="0" w:line="240" w:lineRule="auto"/>
      <w:ind w:left="720" w:right="-703" w:hanging="720"/>
      <w:rPr>
        <w:rFonts w:asciiTheme="majorHAnsi" w:eastAsiaTheme="majorEastAsia" w:hAnsiTheme="majorHAnsi" w:cstheme="majorBidi"/>
        <w:color w:val="2F5496" w:themeColor="accent1" w:themeShade="BF"/>
        <w:sz w:val="16"/>
        <w:szCs w:val="16"/>
      </w:rPr>
    </w:pPr>
    <w:r>
      <w:rPr>
        <w:rFonts w:asciiTheme="majorHAnsi" w:eastAsiaTheme="majorEastAsia" w:hAnsiTheme="majorHAnsi" w:cstheme="majorBidi"/>
        <w:color w:val="2F5496" w:themeColor="accent1" w:themeShade="BF"/>
        <w:sz w:val="26"/>
        <w:szCs w:val="26"/>
      </w:rPr>
      <w:fldChar w:fldCharType="begin"/>
    </w:r>
    <w:r>
      <w:rPr>
        <w:rFonts w:asciiTheme="majorHAnsi" w:eastAsiaTheme="majorEastAsia" w:hAnsiTheme="majorHAnsi" w:cstheme="majorBidi"/>
        <w:color w:val="2F5496" w:themeColor="accent1" w:themeShade="BF"/>
        <w:sz w:val="26"/>
        <w:szCs w:val="26"/>
      </w:rPr>
      <w:instrText>PAGE   \* MERGEFORMAT</w:instrText>
    </w:r>
    <w:r>
      <w:rPr>
        <w:rFonts w:asciiTheme="majorHAnsi" w:eastAsiaTheme="majorEastAsia" w:hAnsiTheme="majorHAnsi" w:cstheme="majorBidi"/>
        <w:color w:val="2F5496" w:themeColor="accent1" w:themeShade="BF"/>
        <w:sz w:val="26"/>
        <w:szCs w:val="26"/>
      </w:rPr>
      <w:fldChar w:fldCharType="separate"/>
    </w:r>
    <w:r>
      <w:rPr>
        <w:rFonts w:asciiTheme="majorHAnsi" w:eastAsiaTheme="majorEastAsia" w:hAnsiTheme="majorHAnsi" w:cstheme="majorBidi"/>
        <w:color w:val="2F5496" w:themeColor="accent1" w:themeShade="BF"/>
        <w:sz w:val="26"/>
        <w:szCs w:val="26"/>
      </w:rPr>
      <w:t>2</w:t>
    </w:r>
    <w:r>
      <w:rPr>
        <w:rFonts w:asciiTheme="majorHAnsi" w:eastAsiaTheme="majorEastAsia" w:hAnsiTheme="majorHAnsi" w:cstheme="majorBidi"/>
        <w:color w:val="2F5496" w:themeColor="accent1" w:themeShade="BF"/>
        <w:sz w:val="26"/>
        <w:szCs w:val="26"/>
      </w:rPr>
      <w:fldChar w:fldCharType="end"/>
    </w:r>
    <w:r w:rsidRPr="00BE5480">
      <w:rPr>
        <w:rFonts w:asciiTheme="majorHAnsi" w:eastAsiaTheme="majorEastAsia" w:hAnsiTheme="majorHAnsi" w:cstheme="majorBidi"/>
        <w:color w:val="2F5496" w:themeColor="accent1" w:themeShade="BF"/>
        <w:sz w:val="26"/>
        <w:szCs w:val="26"/>
      </w:rPr>
      <w:t xml:space="preserve">  </w:t>
    </w:r>
    <w:r>
      <w:rPr>
        <w:rFonts w:asciiTheme="majorHAnsi" w:eastAsiaTheme="majorEastAsia" w:hAnsiTheme="majorHAnsi" w:cstheme="majorBidi"/>
        <w:color w:val="2F5496" w:themeColor="accent1" w:themeShade="BF"/>
        <w:sz w:val="26"/>
        <w:szCs w:val="26"/>
      </w:rPr>
      <w:tab/>
    </w:r>
    <w:r w:rsidR="00843FB5">
      <w:rPr>
        <w:rFonts w:asciiTheme="majorHAnsi" w:eastAsiaTheme="majorEastAsia" w:hAnsiTheme="majorHAnsi" w:cstheme="majorBidi"/>
        <w:color w:val="2F5496" w:themeColor="accent1" w:themeShade="BF"/>
        <w:sz w:val="16"/>
        <w:szCs w:val="16"/>
      </w:rPr>
      <w:t xml:space="preserve">Συντάκτες: </w:t>
    </w:r>
    <w:r w:rsidR="00EF7D26" w:rsidRPr="00EF7D26">
      <w:rPr>
        <w:rFonts w:asciiTheme="majorHAnsi" w:eastAsiaTheme="majorEastAsia" w:hAnsiTheme="majorHAnsi" w:cstheme="majorBidi"/>
        <w:color w:val="2F5496" w:themeColor="accent1" w:themeShade="BF"/>
        <w:sz w:val="16"/>
        <w:szCs w:val="16"/>
      </w:rPr>
      <w:t xml:space="preserve">Μιχαήλ </w:t>
    </w:r>
    <w:proofErr w:type="spellStart"/>
    <w:r w:rsidR="00EF7D26" w:rsidRPr="00EF7D26">
      <w:rPr>
        <w:rFonts w:asciiTheme="majorHAnsi" w:eastAsiaTheme="majorEastAsia" w:hAnsiTheme="majorHAnsi" w:cstheme="majorBidi"/>
        <w:color w:val="2F5496" w:themeColor="accent1" w:themeShade="BF"/>
        <w:sz w:val="16"/>
        <w:szCs w:val="16"/>
      </w:rPr>
      <w:t>Χριστόλης</w:t>
    </w:r>
    <w:proofErr w:type="spellEnd"/>
    <w:r w:rsidR="00EF7D26" w:rsidRPr="00EF7D26">
      <w:rPr>
        <w:rFonts w:asciiTheme="majorHAnsi" w:eastAsiaTheme="majorEastAsia" w:hAnsiTheme="majorHAnsi" w:cstheme="majorBidi"/>
        <w:color w:val="2F5496" w:themeColor="accent1" w:themeShade="BF"/>
        <w:sz w:val="16"/>
        <w:szCs w:val="16"/>
      </w:rPr>
      <w:t xml:space="preserve"> (τεχνικός σύμβουλος για θέματα ασφάλειας), </w:t>
    </w:r>
    <w:proofErr w:type="spellStart"/>
    <w:r w:rsidR="00EF7D26" w:rsidRPr="00EF7D26">
      <w:rPr>
        <w:rFonts w:asciiTheme="majorHAnsi" w:eastAsiaTheme="majorEastAsia" w:hAnsiTheme="majorHAnsi" w:cstheme="majorBidi"/>
        <w:color w:val="2F5496" w:themeColor="accent1" w:themeShade="BF"/>
        <w:sz w:val="16"/>
        <w:szCs w:val="16"/>
      </w:rPr>
      <w:t>Δρ</w:t>
    </w:r>
    <w:proofErr w:type="spellEnd"/>
    <w:r w:rsidR="00EF7D26" w:rsidRPr="00EF7D26">
      <w:rPr>
        <w:rFonts w:asciiTheme="majorHAnsi" w:eastAsiaTheme="majorEastAsia" w:hAnsiTheme="majorHAnsi" w:cstheme="majorBidi"/>
        <w:color w:val="2F5496" w:themeColor="accent1" w:themeShade="BF"/>
        <w:sz w:val="16"/>
        <w:szCs w:val="16"/>
      </w:rPr>
      <w:t xml:space="preserve"> Παρασκευή Γεωργιάδου (</w:t>
    </w:r>
    <w:proofErr w:type="spellStart"/>
    <w:r w:rsidR="00EF7D26" w:rsidRPr="00EF7D26">
      <w:rPr>
        <w:rFonts w:asciiTheme="majorHAnsi" w:eastAsiaTheme="majorEastAsia" w:hAnsiTheme="majorHAnsi" w:cstheme="majorBidi"/>
        <w:color w:val="2F5496" w:themeColor="accent1" w:themeShade="BF"/>
        <w:sz w:val="16"/>
        <w:szCs w:val="16"/>
      </w:rPr>
      <w:t>ΕΛ.ΙΝ.Υ.Α.Ε</w:t>
    </w:r>
    <w:proofErr w:type="spellEnd"/>
    <w:r w:rsidR="00EF7D26" w:rsidRPr="00EF7D26">
      <w:rPr>
        <w:rFonts w:asciiTheme="majorHAnsi" w:eastAsiaTheme="majorEastAsia" w:hAnsiTheme="majorHAnsi" w:cstheme="majorBidi"/>
        <w:color w:val="2F5496" w:themeColor="accent1" w:themeShade="BF"/>
        <w:sz w:val="16"/>
        <w:szCs w:val="16"/>
      </w:rPr>
      <w:t>.)</w:t>
    </w:r>
  </w:p>
  <w:p w14:paraId="0946F617" w14:textId="6B8DCE37" w:rsidR="00BE5480" w:rsidRPr="00BE5480" w:rsidRDefault="00843FB5" w:rsidP="00DA157E">
    <w:pPr>
      <w:pBdr>
        <w:left w:val="single" w:sz="12" w:space="11" w:color="4472C4" w:themeColor="accent1"/>
      </w:pBdr>
      <w:tabs>
        <w:tab w:val="left" w:pos="1134"/>
      </w:tabs>
      <w:spacing w:after="0" w:line="240" w:lineRule="auto"/>
      <w:ind w:left="720" w:right="-703" w:hanging="720"/>
      <w:rPr>
        <w:rFonts w:asciiTheme="majorHAnsi" w:eastAsiaTheme="majorEastAsia" w:hAnsiTheme="majorHAnsi" w:cstheme="majorBidi"/>
        <w:color w:val="2F5496" w:themeColor="accent1" w:themeShade="BF"/>
        <w:sz w:val="16"/>
        <w:szCs w:val="16"/>
      </w:rPr>
    </w:pPr>
    <w:r>
      <w:rPr>
        <w:rFonts w:asciiTheme="majorHAnsi" w:eastAsiaTheme="majorEastAsia" w:hAnsiTheme="majorHAnsi" w:cstheme="majorBidi"/>
        <w:color w:val="2F5496" w:themeColor="accent1" w:themeShade="BF"/>
        <w:sz w:val="16"/>
        <w:szCs w:val="16"/>
      </w:rPr>
      <w:tab/>
    </w:r>
    <w:r w:rsidR="00FC3634" w:rsidRPr="00FC3634">
      <w:rPr>
        <w:rFonts w:asciiTheme="majorHAnsi" w:eastAsiaTheme="majorEastAsia" w:hAnsiTheme="majorHAnsi" w:cstheme="majorBidi"/>
        <w:color w:val="2F5496" w:themeColor="accent1" w:themeShade="BF"/>
        <w:sz w:val="16"/>
        <w:szCs w:val="16"/>
      </w:rPr>
      <w:t xml:space="preserve">Έργο: </w:t>
    </w:r>
    <w:r w:rsidR="00BE5480" w:rsidRPr="00BE5480">
      <w:rPr>
        <w:rFonts w:asciiTheme="majorHAnsi" w:eastAsiaTheme="majorEastAsia" w:hAnsiTheme="majorHAnsi" w:cstheme="majorBidi"/>
        <w:color w:val="2F5496" w:themeColor="accent1" w:themeShade="BF"/>
        <w:sz w:val="16"/>
        <w:szCs w:val="16"/>
      </w:rPr>
      <w:t xml:space="preserve">Διαδικτυακή Πλατφόρμα </w:t>
    </w:r>
    <w:r w:rsidR="00BE5480" w:rsidRPr="00BE5480">
      <w:rPr>
        <w:rFonts w:asciiTheme="majorHAnsi" w:eastAsiaTheme="majorEastAsia" w:hAnsiTheme="majorHAnsi" w:cstheme="majorBidi"/>
        <w:color w:val="2F5496" w:themeColor="accent1" w:themeShade="BF"/>
        <w:sz w:val="16"/>
        <w:szCs w:val="16"/>
        <w:lang w:val="en-GB"/>
      </w:rPr>
      <w:t>e</w:t>
    </w:r>
    <w:r w:rsidR="00BE5480" w:rsidRPr="00BE5480">
      <w:rPr>
        <w:rFonts w:asciiTheme="majorHAnsi" w:eastAsiaTheme="majorEastAsia" w:hAnsiTheme="majorHAnsi" w:cstheme="majorBidi"/>
        <w:color w:val="2F5496" w:themeColor="accent1" w:themeShade="BF"/>
        <w:sz w:val="16"/>
        <w:szCs w:val="16"/>
      </w:rPr>
      <w:t>-</w:t>
    </w:r>
    <w:r w:rsidR="00BE5480" w:rsidRPr="00BE5480">
      <w:rPr>
        <w:rFonts w:asciiTheme="majorHAnsi" w:eastAsiaTheme="majorEastAsia" w:hAnsiTheme="majorHAnsi" w:cstheme="majorBidi"/>
        <w:color w:val="2F5496" w:themeColor="accent1" w:themeShade="BF"/>
        <w:sz w:val="16"/>
        <w:szCs w:val="16"/>
        <w:lang w:val="en-GB"/>
      </w:rPr>
      <w:t>Help</w:t>
    </w:r>
    <w:r w:rsidR="00BE5480" w:rsidRPr="00BE5480">
      <w:rPr>
        <w:rFonts w:asciiTheme="majorHAnsi" w:eastAsiaTheme="majorEastAsia" w:hAnsiTheme="majorHAnsi" w:cstheme="majorBidi"/>
        <w:color w:val="2F5496" w:themeColor="accent1" w:themeShade="BF"/>
        <w:sz w:val="16"/>
        <w:szCs w:val="16"/>
      </w:rPr>
      <w:t xml:space="preserve"> </w:t>
    </w:r>
    <w:r w:rsidR="00BE5480" w:rsidRPr="00BE5480">
      <w:rPr>
        <w:rFonts w:asciiTheme="majorHAnsi" w:eastAsiaTheme="majorEastAsia" w:hAnsiTheme="majorHAnsi" w:cstheme="majorBidi"/>
        <w:color w:val="2F5496" w:themeColor="accent1" w:themeShade="BF"/>
        <w:sz w:val="16"/>
        <w:szCs w:val="16"/>
        <w:lang w:val="en-GB"/>
      </w:rPr>
      <w:t>Desk</w:t>
    </w:r>
    <w:r w:rsidR="00BE5480" w:rsidRPr="00BE5480">
      <w:rPr>
        <w:rFonts w:asciiTheme="majorHAnsi" w:eastAsiaTheme="majorEastAsia" w:hAnsiTheme="majorHAnsi" w:cstheme="majorBidi"/>
        <w:color w:val="2F5496" w:themeColor="accent1" w:themeShade="BF"/>
        <w:sz w:val="16"/>
        <w:szCs w:val="16"/>
      </w:rPr>
      <w:t xml:space="preserve"> για την Υ.Α.Ε. / Ψηφιακά εργαλεία &amp; υπηρεσίες της Δ/νσης Υγείας &amp; Ασφάλειας στην Εργασία - Υπουργείο Εργασίας και Κοινωνικής Ασφάλισης</w:t>
    </w:r>
  </w:p>
  <w:p w14:paraId="7B3D8BD3" w14:textId="43B9E667" w:rsidR="00BE5480" w:rsidRPr="00BE5480" w:rsidRDefault="00BE5480" w:rsidP="00DA157E">
    <w:pPr>
      <w:pBdr>
        <w:left w:val="single" w:sz="12" w:space="11" w:color="4472C4" w:themeColor="accent1"/>
      </w:pBdr>
      <w:tabs>
        <w:tab w:val="left" w:pos="622"/>
      </w:tabs>
      <w:spacing w:after="0" w:line="240" w:lineRule="auto"/>
      <w:ind w:left="720" w:right="-703" w:hanging="720"/>
      <w:rPr>
        <w:rFonts w:asciiTheme="majorHAnsi" w:eastAsiaTheme="majorEastAsia" w:hAnsiTheme="majorHAnsi" w:cstheme="majorBidi"/>
        <w:color w:val="2F5496" w:themeColor="accent1" w:themeShade="BF"/>
        <w:sz w:val="16"/>
        <w:szCs w:val="16"/>
      </w:rPr>
    </w:pPr>
    <w:r>
      <w:rPr>
        <w:rFonts w:asciiTheme="majorHAnsi" w:eastAsiaTheme="majorEastAsia" w:hAnsiTheme="majorHAnsi" w:cstheme="majorBidi"/>
        <w:color w:val="2F5496" w:themeColor="accent1" w:themeShade="BF"/>
        <w:sz w:val="16"/>
        <w:szCs w:val="16"/>
      </w:rPr>
      <w:tab/>
    </w:r>
    <w:r>
      <w:rPr>
        <w:rFonts w:asciiTheme="majorHAnsi" w:eastAsiaTheme="majorEastAsia" w:hAnsiTheme="majorHAnsi" w:cstheme="majorBidi"/>
        <w:color w:val="2F5496" w:themeColor="accent1" w:themeShade="BF"/>
        <w:sz w:val="16"/>
        <w:szCs w:val="16"/>
      </w:rPr>
      <w:tab/>
    </w:r>
    <w:r w:rsidRPr="00BE5480">
      <w:rPr>
        <w:rFonts w:asciiTheme="majorHAnsi" w:eastAsiaTheme="majorEastAsia" w:hAnsiTheme="majorHAnsi" w:cstheme="majorBidi"/>
        <w:color w:val="2F5496" w:themeColor="accent1" w:themeShade="BF"/>
        <w:sz w:val="16"/>
        <w:szCs w:val="16"/>
      </w:rPr>
      <w:t>Ανάδοχος έργου: ‘Ενωση φορέων με επικεφαλής το Ελληνικό Ινστιτούτο Υγιεινής &amp; Ασφάλειας της Εργασίας (ΕΛ.ΙΝ.Υ.Α.Ε.) και συμμετέχοντες το Εθνικό Μετσόβιο Πολυτεχνείο (Εργαστήριο Εργονομίας) και την ΕΡΓΟΝΟΜΙΑ Ανώνυμη Εταιρεία Παροχής Υπηρεσιών Εργονομίας  -  Επαγγελματικής Υγείας &amp; Ασφάλειας – Περιβάλλοντος.</w:t>
    </w:r>
  </w:p>
  <w:p w14:paraId="6DA5E71A" w14:textId="77777777" w:rsidR="00BE5480" w:rsidRDefault="00BE548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F5109" w14:textId="498FFCE5" w:rsidR="008566F0" w:rsidRDefault="008566F0" w:rsidP="008566F0">
    <w:pPr>
      <w:pBdr>
        <w:left w:val="single" w:sz="12" w:space="11" w:color="4472C4" w:themeColor="accent1"/>
      </w:pBdr>
      <w:tabs>
        <w:tab w:val="left" w:pos="1134"/>
      </w:tabs>
      <w:spacing w:after="0" w:line="240" w:lineRule="auto"/>
      <w:ind w:left="720" w:right="-703" w:hanging="720"/>
      <w:rPr>
        <w:rFonts w:asciiTheme="majorHAnsi" w:eastAsiaTheme="majorEastAsia" w:hAnsiTheme="majorHAnsi" w:cstheme="majorBidi"/>
        <w:color w:val="2F5496" w:themeColor="accent1" w:themeShade="BF"/>
        <w:sz w:val="16"/>
        <w:szCs w:val="16"/>
      </w:rPr>
    </w:pPr>
    <w:r>
      <w:rPr>
        <w:rFonts w:asciiTheme="majorHAnsi" w:eastAsiaTheme="majorEastAsia" w:hAnsiTheme="majorHAnsi" w:cstheme="majorBidi"/>
        <w:color w:val="2F5496" w:themeColor="accent1" w:themeShade="BF"/>
        <w:sz w:val="16"/>
        <w:szCs w:val="16"/>
      </w:rPr>
      <w:tab/>
      <w:t xml:space="preserve">Συντάκτες: </w:t>
    </w:r>
    <w:r w:rsidRPr="00EF7D26">
      <w:rPr>
        <w:rFonts w:asciiTheme="majorHAnsi" w:eastAsiaTheme="majorEastAsia" w:hAnsiTheme="majorHAnsi" w:cstheme="majorBidi"/>
        <w:color w:val="2F5496" w:themeColor="accent1" w:themeShade="BF"/>
        <w:sz w:val="16"/>
        <w:szCs w:val="16"/>
      </w:rPr>
      <w:t xml:space="preserve">Μιχαήλ </w:t>
    </w:r>
    <w:proofErr w:type="spellStart"/>
    <w:r w:rsidRPr="00EF7D26">
      <w:rPr>
        <w:rFonts w:asciiTheme="majorHAnsi" w:eastAsiaTheme="majorEastAsia" w:hAnsiTheme="majorHAnsi" w:cstheme="majorBidi"/>
        <w:color w:val="2F5496" w:themeColor="accent1" w:themeShade="BF"/>
        <w:sz w:val="16"/>
        <w:szCs w:val="16"/>
      </w:rPr>
      <w:t>Χριστόλης</w:t>
    </w:r>
    <w:proofErr w:type="spellEnd"/>
    <w:r w:rsidRPr="00EF7D26">
      <w:rPr>
        <w:rFonts w:asciiTheme="majorHAnsi" w:eastAsiaTheme="majorEastAsia" w:hAnsiTheme="majorHAnsi" w:cstheme="majorBidi"/>
        <w:color w:val="2F5496" w:themeColor="accent1" w:themeShade="BF"/>
        <w:sz w:val="16"/>
        <w:szCs w:val="16"/>
      </w:rPr>
      <w:t xml:space="preserve"> (τεχνικός σύμβουλος για θέματα ασφάλειας), </w:t>
    </w:r>
    <w:proofErr w:type="spellStart"/>
    <w:r w:rsidRPr="00EF7D26">
      <w:rPr>
        <w:rFonts w:asciiTheme="majorHAnsi" w:eastAsiaTheme="majorEastAsia" w:hAnsiTheme="majorHAnsi" w:cstheme="majorBidi"/>
        <w:color w:val="2F5496" w:themeColor="accent1" w:themeShade="BF"/>
        <w:sz w:val="16"/>
        <w:szCs w:val="16"/>
      </w:rPr>
      <w:t>Δρ</w:t>
    </w:r>
    <w:proofErr w:type="spellEnd"/>
    <w:r w:rsidRPr="00EF7D26">
      <w:rPr>
        <w:rFonts w:asciiTheme="majorHAnsi" w:eastAsiaTheme="majorEastAsia" w:hAnsiTheme="majorHAnsi" w:cstheme="majorBidi"/>
        <w:color w:val="2F5496" w:themeColor="accent1" w:themeShade="BF"/>
        <w:sz w:val="16"/>
        <w:szCs w:val="16"/>
      </w:rPr>
      <w:t xml:space="preserve"> Παρασκευή Γεωργιάδου (</w:t>
    </w:r>
    <w:proofErr w:type="spellStart"/>
    <w:r w:rsidRPr="00EF7D26">
      <w:rPr>
        <w:rFonts w:asciiTheme="majorHAnsi" w:eastAsiaTheme="majorEastAsia" w:hAnsiTheme="majorHAnsi" w:cstheme="majorBidi"/>
        <w:color w:val="2F5496" w:themeColor="accent1" w:themeShade="BF"/>
        <w:sz w:val="16"/>
        <w:szCs w:val="16"/>
      </w:rPr>
      <w:t>ΕΛ.ΙΝ.Υ.Α.Ε</w:t>
    </w:r>
    <w:proofErr w:type="spellEnd"/>
    <w:r w:rsidRPr="00EF7D26">
      <w:rPr>
        <w:rFonts w:asciiTheme="majorHAnsi" w:eastAsiaTheme="majorEastAsia" w:hAnsiTheme="majorHAnsi" w:cstheme="majorBidi"/>
        <w:color w:val="2F5496" w:themeColor="accent1" w:themeShade="BF"/>
        <w:sz w:val="16"/>
        <w:szCs w:val="16"/>
      </w:rPr>
      <w:t>.)</w:t>
    </w:r>
  </w:p>
  <w:p w14:paraId="7DB4B77C" w14:textId="77777777" w:rsidR="008566F0" w:rsidRPr="00BE5480" w:rsidRDefault="008566F0" w:rsidP="008566F0">
    <w:pPr>
      <w:pBdr>
        <w:left w:val="single" w:sz="12" w:space="11" w:color="4472C4" w:themeColor="accent1"/>
      </w:pBdr>
      <w:tabs>
        <w:tab w:val="left" w:pos="1134"/>
      </w:tabs>
      <w:spacing w:after="0" w:line="240" w:lineRule="auto"/>
      <w:ind w:left="720" w:right="-703" w:hanging="720"/>
      <w:rPr>
        <w:rFonts w:asciiTheme="majorHAnsi" w:eastAsiaTheme="majorEastAsia" w:hAnsiTheme="majorHAnsi" w:cstheme="majorBidi"/>
        <w:color w:val="2F5496" w:themeColor="accent1" w:themeShade="BF"/>
        <w:sz w:val="16"/>
        <w:szCs w:val="16"/>
      </w:rPr>
    </w:pPr>
    <w:r>
      <w:rPr>
        <w:rFonts w:asciiTheme="majorHAnsi" w:eastAsiaTheme="majorEastAsia" w:hAnsiTheme="majorHAnsi" w:cstheme="majorBidi"/>
        <w:color w:val="2F5496" w:themeColor="accent1" w:themeShade="BF"/>
        <w:sz w:val="16"/>
        <w:szCs w:val="16"/>
      </w:rPr>
      <w:tab/>
    </w:r>
    <w:r w:rsidRPr="00FC3634">
      <w:rPr>
        <w:rFonts w:asciiTheme="majorHAnsi" w:eastAsiaTheme="majorEastAsia" w:hAnsiTheme="majorHAnsi" w:cstheme="majorBidi"/>
        <w:color w:val="2F5496" w:themeColor="accent1" w:themeShade="BF"/>
        <w:sz w:val="16"/>
        <w:szCs w:val="16"/>
      </w:rPr>
      <w:t xml:space="preserve">Έργο: </w:t>
    </w:r>
    <w:r w:rsidRPr="00BE5480">
      <w:rPr>
        <w:rFonts w:asciiTheme="majorHAnsi" w:eastAsiaTheme="majorEastAsia" w:hAnsiTheme="majorHAnsi" w:cstheme="majorBidi"/>
        <w:color w:val="2F5496" w:themeColor="accent1" w:themeShade="BF"/>
        <w:sz w:val="16"/>
        <w:szCs w:val="16"/>
      </w:rPr>
      <w:t xml:space="preserve">Διαδικτυακή Πλατφόρμα </w:t>
    </w:r>
    <w:r w:rsidRPr="00BE5480">
      <w:rPr>
        <w:rFonts w:asciiTheme="majorHAnsi" w:eastAsiaTheme="majorEastAsia" w:hAnsiTheme="majorHAnsi" w:cstheme="majorBidi"/>
        <w:color w:val="2F5496" w:themeColor="accent1" w:themeShade="BF"/>
        <w:sz w:val="16"/>
        <w:szCs w:val="16"/>
        <w:lang w:val="en-GB"/>
      </w:rPr>
      <w:t>e</w:t>
    </w:r>
    <w:r w:rsidRPr="00BE5480">
      <w:rPr>
        <w:rFonts w:asciiTheme="majorHAnsi" w:eastAsiaTheme="majorEastAsia" w:hAnsiTheme="majorHAnsi" w:cstheme="majorBidi"/>
        <w:color w:val="2F5496" w:themeColor="accent1" w:themeShade="BF"/>
        <w:sz w:val="16"/>
        <w:szCs w:val="16"/>
      </w:rPr>
      <w:t>-</w:t>
    </w:r>
    <w:r w:rsidRPr="00BE5480">
      <w:rPr>
        <w:rFonts w:asciiTheme="majorHAnsi" w:eastAsiaTheme="majorEastAsia" w:hAnsiTheme="majorHAnsi" w:cstheme="majorBidi"/>
        <w:color w:val="2F5496" w:themeColor="accent1" w:themeShade="BF"/>
        <w:sz w:val="16"/>
        <w:szCs w:val="16"/>
        <w:lang w:val="en-GB"/>
      </w:rPr>
      <w:t>Help</w:t>
    </w:r>
    <w:r w:rsidRPr="00BE5480">
      <w:rPr>
        <w:rFonts w:asciiTheme="majorHAnsi" w:eastAsiaTheme="majorEastAsia" w:hAnsiTheme="majorHAnsi" w:cstheme="majorBidi"/>
        <w:color w:val="2F5496" w:themeColor="accent1" w:themeShade="BF"/>
        <w:sz w:val="16"/>
        <w:szCs w:val="16"/>
      </w:rPr>
      <w:t xml:space="preserve"> </w:t>
    </w:r>
    <w:r w:rsidRPr="00BE5480">
      <w:rPr>
        <w:rFonts w:asciiTheme="majorHAnsi" w:eastAsiaTheme="majorEastAsia" w:hAnsiTheme="majorHAnsi" w:cstheme="majorBidi"/>
        <w:color w:val="2F5496" w:themeColor="accent1" w:themeShade="BF"/>
        <w:sz w:val="16"/>
        <w:szCs w:val="16"/>
        <w:lang w:val="en-GB"/>
      </w:rPr>
      <w:t>Desk</w:t>
    </w:r>
    <w:r w:rsidRPr="00BE5480">
      <w:rPr>
        <w:rFonts w:asciiTheme="majorHAnsi" w:eastAsiaTheme="majorEastAsia" w:hAnsiTheme="majorHAnsi" w:cstheme="majorBidi"/>
        <w:color w:val="2F5496" w:themeColor="accent1" w:themeShade="BF"/>
        <w:sz w:val="16"/>
        <w:szCs w:val="16"/>
      </w:rPr>
      <w:t xml:space="preserve"> για την </w:t>
    </w:r>
    <w:proofErr w:type="spellStart"/>
    <w:r w:rsidRPr="00BE5480">
      <w:rPr>
        <w:rFonts w:asciiTheme="majorHAnsi" w:eastAsiaTheme="majorEastAsia" w:hAnsiTheme="majorHAnsi" w:cstheme="majorBidi"/>
        <w:color w:val="2F5496" w:themeColor="accent1" w:themeShade="BF"/>
        <w:sz w:val="16"/>
        <w:szCs w:val="16"/>
      </w:rPr>
      <w:t>Υ.Α.Ε</w:t>
    </w:r>
    <w:proofErr w:type="spellEnd"/>
    <w:r w:rsidRPr="00BE5480">
      <w:rPr>
        <w:rFonts w:asciiTheme="majorHAnsi" w:eastAsiaTheme="majorEastAsia" w:hAnsiTheme="majorHAnsi" w:cstheme="majorBidi"/>
        <w:color w:val="2F5496" w:themeColor="accent1" w:themeShade="BF"/>
        <w:sz w:val="16"/>
        <w:szCs w:val="16"/>
      </w:rPr>
      <w:t>. / Ψηφιακά εργαλεία &amp; υπηρεσίες της Δ/</w:t>
    </w:r>
    <w:proofErr w:type="spellStart"/>
    <w:r w:rsidRPr="00BE5480">
      <w:rPr>
        <w:rFonts w:asciiTheme="majorHAnsi" w:eastAsiaTheme="majorEastAsia" w:hAnsiTheme="majorHAnsi" w:cstheme="majorBidi"/>
        <w:color w:val="2F5496" w:themeColor="accent1" w:themeShade="BF"/>
        <w:sz w:val="16"/>
        <w:szCs w:val="16"/>
      </w:rPr>
      <w:t>νσης</w:t>
    </w:r>
    <w:proofErr w:type="spellEnd"/>
    <w:r w:rsidRPr="00BE5480">
      <w:rPr>
        <w:rFonts w:asciiTheme="majorHAnsi" w:eastAsiaTheme="majorEastAsia" w:hAnsiTheme="majorHAnsi" w:cstheme="majorBidi"/>
        <w:color w:val="2F5496" w:themeColor="accent1" w:themeShade="BF"/>
        <w:sz w:val="16"/>
        <w:szCs w:val="16"/>
      </w:rPr>
      <w:t xml:space="preserve"> Υγείας &amp; Ασφάλειας στην Εργασία - Υπουργείο Εργασίας και Κοινωνικής Ασφάλισης</w:t>
    </w:r>
  </w:p>
  <w:p w14:paraId="18EFFB7F" w14:textId="77777777" w:rsidR="008566F0" w:rsidRPr="00BE5480" w:rsidRDefault="008566F0" w:rsidP="008566F0">
    <w:pPr>
      <w:pBdr>
        <w:left w:val="single" w:sz="12" w:space="11" w:color="4472C4" w:themeColor="accent1"/>
      </w:pBdr>
      <w:tabs>
        <w:tab w:val="left" w:pos="622"/>
      </w:tabs>
      <w:spacing w:after="0" w:line="240" w:lineRule="auto"/>
      <w:ind w:left="720" w:right="-703" w:hanging="720"/>
      <w:rPr>
        <w:rFonts w:asciiTheme="majorHAnsi" w:eastAsiaTheme="majorEastAsia" w:hAnsiTheme="majorHAnsi" w:cstheme="majorBidi"/>
        <w:color w:val="2F5496" w:themeColor="accent1" w:themeShade="BF"/>
        <w:sz w:val="16"/>
        <w:szCs w:val="16"/>
      </w:rPr>
    </w:pPr>
    <w:r>
      <w:rPr>
        <w:rFonts w:asciiTheme="majorHAnsi" w:eastAsiaTheme="majorEastAsia" w:hAnsiTheme="majorHAnsi" w:cstheme="majorBidi"/>
        <w:color w:val="2F5496" w:themeColor="accent1" w:themeShade="BF"/>
        <w:sz w:val="16"/>
        <w:szCs w:val="16"/>
      </w:rPr>
      <w:tab/>
    </w:r>
    <w:r>
      <w:rPr>
        <w:rFonts w:asciiTheme="majorHAnsi" w:eastAsiaTheme="majorEastAsia" w:hAnsiTheme="majorHAnsi" w:cstheme="majorBidi"/>
        <w:color w:val="2F5496" w:themeColor="accent1" w:themeShade="BF"/>
        <w:sz w:val="16"/>
        <w:szCs w:val="16"/>
      </w:rPr>
      <w:tab/>
    </w:r>
    <w:r w:rsidRPr="00BE5480">
      <w:rPr>
        <w:rFonts w:asciiTheme="majorHAnsi" w:eastAsiaTheme="majorEastAsia" w:hAnsiTheme="majorHAnsi" w:cstheme="majorBidi"/>
        <w:color w:val="2F5496" w:themeColor="accent1" w:themeShade="BF"/>
        <w:sz w:val="16"/>
        <w:szCs w:val="16"/>
      </w:rPr>
      <w:t>Ανάδοχος έργου: ‘</w:t>
    </w:r>
    <w:proofErr w:type="spellStart"/>
    <w:r w:rsidRPr="00BE5480">
      <w:rPr>
        <w:rFonts w:asciiTheme="majorHAnsi" w:eastAsiaTheme="majorEastAsia" w:hAnsiTheme="majorHAnsi" w:cstheme="majorBidi"/>
        <w:color w:val="2F5496" w:themeColor="accent1" w:themeShade="BF"/>
        <w:sz w:val="16"/>
        <w:szCs w:val="16"/>
      </w:rPr>
      <w:t>Ενωση</w:t>
    </w:r>
    <w:proofErr w:type="spellEnd"/>
    <w:r w:rsidRPr="00BE5480">
      <w:rPr>
        <w:rFonts w:asciiTheme="majorHAnsi" w:eastAsiaTheme="majorEastAsia" w:hAnsiTheme="majorHAnsi" w:cstheme="majorBidi"/>
        <w:color w:val="2F5496" w:themeColor="accent1" w:themeShade="BF"/>
        <w:sz w:val="16"/>
        <w:szCs w:val="16"/>
      </w:rPr>
      <w:t xml:space="preserve"> φορέων με επικεφαλής το Ελληνικό Ινστιτούτο Υγιεινής &amp; Ασφάλειας της Εργασίας (</w:t>
    </w:r>
    <w:proofErr w:type="spellStart"/>
    <w:r w:rsidRPr="00BE5480">
      <w:rPr>
        <w:rFonts w:asciiTheme="majorHAnsi" w:eastAsiaTheme="majorEastAsia" w:hAnsiTheme="majorHAnsi" w:cstheme="majorBidi"/>
        <w:color w:val="2F5496" w:themeColor="accent1" w:themeShade="BF"/>
        <w:sz w:val="16"/>
        <w:szCs w:val="16"/>
      </w:rPr>
      <w:t>ΕΛ.ΙΝ.Υ.Α.Ε</w:t>
    </w:r>
    <w:proofErr w:type="spellEnd"/>
    <w:r w:rsidRPr="00BE5480">
      <w:rPr>
        <w:rFonts w:asciiTheme="majorHAnsi" w:eastAsiaTheme="majorEastAsia" w:hAnsiTheme="majorHAnsi" w:cstheme="majorBidi"/>
        <w:color w:val="2F5496" w:themeColor="accent1" w:themeShade="BF"/>
        <w:sz w:val="16"/>
        <w:szCs w:val="16"/>
      </w:rPr>
      <w:t>.) και συμμετέχοντες το Εθνικό Μετσόβιο Πολυτεχνείο (Εργαστήριο Εργονομίας) και την ΕΡΓΟΝΟΜΙΑ Ανώνυμη Εταιρεία Παροχής Υπηρεσιών Εργονομίας  -  Επαγγελματικής Υγείας &amp; Ασφάλειας – Περιβάλλοντος.</w:t>
    </w:r>
  </w:p>
  <w:p w14:paraId="225660C6" w14:textId="77777777" w:rsidR="008566F0" w:rsidRDefault="008566F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A2D84" w14:textId="77777777" w:rsidR="001B6A6D" w:rsidRDefault="001B6A6D" w:rsidP="001F7CD7">
      <w:pPr>
        <w:spacing w:after="0" w:line="240" w:lineRule="auto"/>
      </w:pPr>
      <w:r>
        <w:separator/>
      </w:r>
    </w:p>
  </w:footnote>
  <w:footnote w:type="continuationSeparator" w:id="0">
    <w:p w14:paraId="293B2102" w14:textId="77777777" w:rsidR="001B6A6D" w:rsidRDefault="001B6A6D" w:rsidP="001F7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00C09" w14:textId="6C4F966D" w:rsidR="001F7CD7" w:rsidRDefault="00BE5480">
    <w:pPr>
      <w:pStyle w:val="a3"/>
    </w:pPr>
    <w:r>
      <w:rPr>
        <w:noProof/>
      </w:rPr>
      <w:drawing>
        <wp:anchor distT="0" distB="0" distL="114300" distR="114300" simplePos="0" relativeHeight="251659264" behindDoc="0" locked="0" layoutInCell="1" allowOverlap="1" wp14:anchorId="1290D77F" wp14:editId="60A31C03">
          <wp:simplePos x="0" y="0"/>
          <wp:positionH relativeFrom="column">
            <wp:posOffset>251460</wp:posOffset>
          </wp:positionH>
          <wp:positionV relativeFrom="paragraph">
            <wp:posOffset>-38100</wp:posOffset>
          </wp:positionV>
          <wp:extent cx="5673090" cy="454660"/>
          <wp:effectExtent l="0" t="0" r="3810" b="2540"/>
          <wp:wrapThrough wrapText="bothSides">
            <wp:wrapPolygon edited="0">
              <wp:start x="0" y="0"/>
              <wp:lineTo x="0" y="20816"/>
              <wp:lineTo x="21542" y="20816"/>
              <wp:lineTo x="21542" y="0"/>
              <wp:lineTo x="0" y="0"/>
            </wp:wrapPolygon>
          </wp:wrapThrough>
          <wp:docPr id="1107166329" name="Εικόνα 1107166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486929" name="Εικόνα 1999486929"/>
                  <pic:cNvPicPr/>
                </pic:nvPicPr>
                <pic:blipFill>
                  <a:blip r:embed="rId1">
                    <a:extLst>
                      <a:ext uri="{28A0092B-C50C-407E-A947-70E740481C1C}">
                        <a14:useLocalDpi xmlns:a14="http://schemas.microsoft.com/office/drawing/2010/main" val="0"/>
                      </a:ext>
                    </a:extLst>
                  </a:blip>
                  <a:stretch>
                    <a:fillRect/>
                  </a:stretch>
                </pic:blipFill>
                <pic:spPr>
                  <a:xfrm>
                    <a:off x="0" y="0"/>
                    <a:ext cx="5673090" cy="4546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5F175" w14:textId="77777777" w:rsidR="008566F0" w:rsidRDefault="008566F0" w:rsidP="008566F0">
    <w:pPr>
      <w:pStyle w:val="a3"/>
    </w:pPr>
    <w:r>
      <w:rPr>
        <w:noProof/>
      </w:rPr>
      <w:drawing>
        <wp:anchor distT="0" distB="0" distL="114300" distR="114300" simplePos="0" relativeHeight="251661312" behindDoc="0" locked="0" layoutInCell="1" allowOverlap="1" wp14:anchorId="69DCF389" wp14:editId="19EFC42C">
          <wp:simplePos x="0" y="0"/>
          <wp:positionH relativeFrom="column">
            <wp:posOffset>-400050</wp:posOffset>
          </wp:positionH>
          <wp:positionV relativeFrom="paragraph">
            <wp:posOffset>15240</wp:posOffset>
          </wp:positionV>
          <wp:extent cx="5680710" cy="455295"/>
          <wp:effectExtent l="0" t="0" r="0" b="1905"/>
          <wp:wrapThrough wrapText="bothSides">
            <wp:wrapPolygon edited="0">
              <wp:start x="0" y="0"/>
              <wp:lineTo x="0" y="20787"/>
              <wp:lineTo x="21513" y="20787"/>
              <wp:lineTo x="21513" y="0"/>
              <wp:lineTo x="0" y="0"/>
            </wp:wrapPolygon>
          </wp:wrapThrough>
          <wp:docPr id="1067677598" name="Εικόνα 1067677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486929" name="Εικόνα 1999486929"/>
                  <pic:cNvPicPr/>
                </pic:nvPicPr>
                <pic:blipFill>
                  <a:blip r:embed="rId1">
                    <a:extLst>
                      <a:ext uri="{28A0092B-C50C-407E-A947-70E740481C1C}">
                        <a14:useLocalDpi xmlns:a14="http://schemas.microsoft.com/office/drawing/2010/main" val="0"/>
                      </a:ext>
                    </a:extLst>
                  </a:blip>
                  <a:stretch>
                    <a:fillRect/>
                  </a:stretch>
                </pic:blipFill>
                <pic:spPr>
                  <a:xfrm>
                    <a:off x="0" y="0"/>
                    <a:ext cx="5680710" cy="455295"/>
                  </a:xfrm>
                  <a:prstGeom prst="rect">
                    <a:avLst/>
                  </a:prstGeom>
                </pic:spPr>
              </pic:pic>
            </a:graphicData>
          </a:graphic>
          <wp14:sizeRelH relativeFrom="page">
            <wp14:pctWidth>0</wp14:pctWidth>
          </wp14:sizeRelH>
          <wp14:sizeRelV relativeFrom="page">
            <wp14:pctHeight>0</wp14:pctHeight>
          </wp14:sizeRelV>
        </wp:anchor>
      </w:drawing>
    </w:r>
  </w:p>
  <w:p w14:paraId="4A84A4FA" w14:textId="77777777" w:rsidR="00EF7D26" w:rsidRDefault="00EF7D2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B5316"/>
    <w:multiLevelType w:val="hybridMultilevel"/>
    <w:tmpl w:val="C05E7878"/>
    <w:lvl w:ilvl="0" w:tplc="E1E0075E">
      <w:start w:val="1"/>
      <w:numFmt w:val="lowerRoman"/>
      <w:lvlText w:val="%1."/>
      <w:lvlJc w:val="left"/>
      <w:pPr>
        <w:ind w:left="1080" w:hanging="72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7123398"/>
    <w:multiLevelType w:val="hybridMultilevel"/>
    <w:tmpl w:val="07FEFF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6B76500"/>
    <w:multiLevelType w:val="hybridMultilevel"/>
    <w:tmpl w:val="ACD26FAE"/>
    <w:lvl w:ilvl="0" w:tplc="3AC06C22">
      <w:numFmt w:val="bullet"/>
      <w:lvlText w:val="•"/>
      <w:lvlJc w:val="left"/>
      <w:pPr>
        <w:ind w:left="1080" w:hanging="72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C5870DE"/>
    <w:multiLevelType w:val="hybridMultilevel"/>
    <w:tmpl w:val="0C0A5B04"/>
    <w:lvl w:ilvl="0" w:tplc="CCA211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6D465D"/>
    <w:multiLevelType w:val="hybridMultilevel"/>
    <w:tmpl w:val="575A8326"/>
    <w:lvl w:ilvl="0" w:tplc="0409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70493784">
    <w:abstractNumId w:val="4"/>
  </w:num>
  <w:num w:numId="2" w16cid:durableId="148908791">
    <w:abstractNumId w:val="0"/>
  </w:num>
  <w:num w:numId="3" w16cid:durableId="30958895">
    <w:abstractNumId w:val="3"/>
  </w:num>
  <w:num w:numId="4" w16cid:durableId="299578783">
    <w:abstractNumId w:val="1"/>
  </w:num>
  <w:num w:numId="5" w16cid:durableId="2036541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CD7"/>
    <w:rsid w:val="00047E69"/>
    <w:rsid w:val="00070EF9"/>
    <w:rsid w:val="00071239"/>
    <w:rsid w:val="000A2E63"/>
    <w:rsid w:val="000E0D2D"/>
    <w:rsid w:val="0011390E"/>
    <w:rsid w:val="00150A12"/>
    <w:rsid w:val="00195BA4"/>
    <w:rsid w:val="001A16C5"/>
    <w:rsid w:val="001A7EFB"/>
    <w:rsid w:val="001B1EE7"/>
    <w:rsid w:val="001B6A6D"/>
    <w:rsid w:val="001D3E9A"/>
    <w:rsid w:val="001F7CD7"/>
    <w:rsid w:val="00272598"/>
    <w:rsid w:val="0032418C"/>
    <w:rsid w:val="003C21D2"/>
    <w:rsid w:val="003C4991"/>
    <w:rsid w:val="003D7F9A"/>
    <w:rsid w:val="00427EFA"/>
    <w:rsid w:val="0051247B"/>
    <w:rsid w:val="00525ECE"/>
    <w:rsid w:val="0053087D"/>
    <w:rsid w:val="0059279E"/>
    <w:rsid w:val="006114A6"/>
    <w:rsid w:val="00617F18"/>
    <w:rsid w:val="006C14A6"/>
    <w:rsid w:val="007D321E"/>
    <w:rsid w:val="007E6E2D"/>
    <w:rsid w:val="00803EF7"/>
    <w:rsid w:val="00837CB2"/>
    <w:rsid w:val="00843FB5"/>
    <w:rsid w:val="008566F0"/>
    <w:rsid w:val="008B1F3C"/>
    <w:rsid w:val="00931E27"/>
    <w:rsid w:val="00974780"/>
    <w:rsid w:val="0098378C"/>
    <w:rsid w:val="00A4381F"/>
    <w:rsid w:val="00B24B9E"/>
    <w:rsid w:val="00B8339D"/>
    <w:rsid w:val="00BE5480"/>
    <w:rsid w:val="00BF3A19"/>
    <w:rsid w:val="00D22101"/>
    <w:rsid w:val="00D67342"/>
    <w:rsid w:val="00DA157E"/>
    <w:rsid w:val="00DA4DD1"/>
    <w:rsid w:val="00E0512A"/>
    <w:rsid w:val="00E16501"/>
    <w:rsid w:val="00E5199B"/>
    <w:rsid w:val="00EE6A18"/>
    <w:rsid w:val="00EF7D26"/>
    <w:rsid w:val="00F12DD4"/>
    <w:rsid w:val="00F208B3"/>
    <w:rsid w:val="00F74387"/>
    <w:rsid w:val="00FC36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CAB8B"/>
  <w15:chartTrackingRefBased/>
  <w15:docId w15:val="{4FACCE6F-90C7-452F-B761-BB67D29E0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634"/>
    <w:pPr>
      <w:spacing w:before="120" w:after="120" w:line="360" w:lineRule="auto"/>
      <w:jc w:val="both"/>
    </w:pPr>
    <w:rPr>
      <w:kern w:val="0"/>
      <w14:ligatures w14:val="none"/>
    </w:rPr>
  </w:style>
  <w:style w:type="paragraph" w:styleId="1">
    <w:name w:val="heading 1"/>
    <w:basedOn w:val="a"/>
    <w:next w:val="a"/>
    <w:link w:val="1Char"/>
    <w:uiPriority w:val="9"/>
    <w:qFormat/>
    <w:rsid w:val="000E0D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7CD7"/>
    <w:pPr>
      <w:tabs>
        <w:tab w:val="center" w:pos="4153"/>
        <w:tab w:val="right" w:pos="8306"/>
      </w:tabs>
      <w:spacing w:after="0" w:line="240" w:lineRule="auto"/>
    </w:pPr>
  </w:style>
  <w:style w:type="character" w:customStyle="1" w:styleId="Char">
    <w:name w:val="Κεφαλίδα Char"/>
    <w:basedOn w:val="a0"/>
    <w:link w:val="a3"/>
    <w:uiPriority w:val="99"/>
    <w:rsid w:val="001F7CD7"/>
    <w:rPr>
      <w:lang w:bidi="he-IL"/>
    </w:rPr>
  </w:style>
  <w:style w:type="paragraph" w:styleId="a4">
    <w:name w:val="footer"/>
    <w:basedOn w:val="a"/>
    <w:link w:val="Char0"/>
    <w:uiPriority w:val="99"/>
    <w:unhideWhenUsed/>
    <w:rsid w:val="001F7CD7"/>
    <w:pPr>
      <w:tabs>
        <w:tab w:val="center" w:pos="4153"/>
        <w:tab w:val="right" w:pos="8306"/>
      </w:tabs>
      <w:spacing w:after="0" w:line="240" w:lineRule="auto"/>
    </w:pPr>
  </w:style>
  <w:style w:type="character" w:customStyle="1" w:styleId="Char0">
    <w:name w:val="Υποσέλιδο Char"/>
    <w:basedOn w:val="a0"/>
    <w:link w:val="a4"/>
    <w:uiPriority w:val="99"/>
    <w:rsid w:val="001F7CD7"/>
    <w:rPr>
      <w:lang w:bidi="he-IL"/>
    </w:rPr>
  </w:style>
  <w:style w:type="paragraph" w:styleId="a5">
    <w:name w:val="footnote text"/>
    <w:basedOn w:val="a"/>
    <w:link w:val="Char1"/>
    <w:uiPriority w:val="99"/>
    <w:semiHidden/>
    <w:unhideWhenUsed/>
    <w:rsid w:val="001F7CD7"/>
    <w:pPr>
      <w:spacing w:after="0" w:line="240" w:lineRule="auto"/>
    </w:pPr>
    <w:rPr>
      <w:sz w:val="20"/>
      <w:szCs w:val="20"/>
    </w:rPr>
  </w:style>
  <w:style w:type="character" w:customStyle="1" w:styleId="Char1">
    <w:name w:val="Κείμενο υποσημείωσης Char"/>
    <w:basedOn w:val="a0"/>
    <w:link w:val="a5"/>
    <w:uiPriority w:val="99"/>
    <w:semiHidden/>
    <w:rsid w:val="001F7CD7"/>
    <w:rPr>
      <w:sz w:val="20"/>
      <w:szCs w:val="20"/>
      <w:lang w:bidi="he-IL"/>
    </w:rPr>
  </w:style>
  <w:style w:type="character" w:styleId="a6">
    <w:name w:val="footnote reference"/>
    <w:basedOn w:val="a0"/>
    <w:uiPriority w:val="99"/>
    <w:semiHidden/>
    <w:unhideWhenUsed/>
    <w:rsid w:val="001F7CD7"/>
    <w:rPr>
      <w:vertAlign w:val="superscript"/>
    </w:rPr>
  </w:style>
  <w:style w:type="table" w:styleId="a7">
    <w:name w:val="Table Grid"/>
    <w:basedOn w:val="a1"/>
    <w:uiPriority w:val="59"/>
    <w:rsid w:val="00FC3634"/>
    <w:pPr>
      <w:spacing w:after="0" w:line="240" w:lineRule="auto"/>
      <w:jc w:val="both"/>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070EF9"/>
    <w:rPr>
      <w:color w:val="0563C1" w:themeColor="hyperlink"/>
      <w:u w:val="single"/>
    </w:rPr>
  </w:style>
  <w:style w:type="character" w:styleId="a8">
    <w:name w:val="Unresolved Mention"/>
    <w:basedOn w:val="a0"/>
    <w:uiPriority w:val="99"/>
    <w:semiHidden/>
    <w:unhideWhenUsed/>
    <w:rsid w:val="00070EF9"/>
    <w:rPr>
      <w:color w:val="605E5C"/>
      <w:shd w:val="clear" w:color="auto" w:fill="E1DFDD"/>
    </w:rPr>
  </w:style>
  <w:style w:type="paragraph" w:styleId="a9">
    <w:name w:val="List Paragraph"/>
    <w:basedOn w:val="a"/>
    <w:uiPriority w:val="34"/>
    <w:qFormat/>
    <w:rsid w:val="000E0D2D"/>
    <w:pPr>
      <w:spacing w:before="0" w:after="160" w:line="259" w:lineRule="auto"/>
      <w:ind w:left="720"/>
      <w:contextualSpacing/>
      <w:jc w:val="left"/>
    </w:pPr>
    <w:rPr>
      <w:kern w:val="2"/>
      <w:lang w:bidi="he-IL"/>
      <w14:ligatures w14:val="standardContextual"/>
    </w:rPr>
  </w:style>
  <w:style w:type="character" w:customStyle="1" w:styleId="1Char">
    <w:name w:val="Επικεφαλίδα 1 Char"/>
    <w:basedOn w:val="a0"/>
    <w:link w:val="1"/>
    <w:uiPriority w:val="9"/>
    <w:rsid w:val="000E0D2D"/>
    <w:rPr>
      <w:rFonts w:asciiTheme="majorHAnsi" w:eastAsiaTheme="majorEastAsia" w:hAnsiTheme="majorHAnsi" w:cstheme="majorBidi"/>
      <w:color w:val="2F5496" w:themeColor="accent1" w:themeShade="BF"/>
      <w:kern w:val="0"/>
      <w:sz w:val="32"/>
      <w:szCs w:val="32"/>
      <w14:ligatures w14:val="none"/>
    </w:rPr>
  </w:style>
  <w:style w:type="paragraph" w:styleId="aa">
    <w:name w:val="No Spacing"/>
    <w:link w:val="Char2"/>
    <w:uiPriority w:val="1"/>
    <w:qFormat/>
    <w:rsid w:val="008566F0"/>
    <w:pPr>
      <w:spacing w:after="0" w:line="240" w:lineRule="auto"/>
    </w:pPr>
    <w:rPr>
      <w:rFonts w:eastAsiaTheme="minorEastAsia"/>
      <w:kern w:val="0"/>
      <w:lang w:eastAsia="el-GR"/>
      <w14:ligatures w14:val="none"/>
    </w:rPr>
  </w:style>
  <w:style w:type="character" w:customStyle="1" w:styleId="Char2">
    <w:name w:val="Χωρίς διάστιχο Char"/>
    <w:basedOn w:val="a0"/>
    <w:link w:val="aa"/>
    <w:uiPriority w:val="1"/>
    <w:rsid w:val="008566F0"/>
    <w:rPr>
      <w:rFonts w:eastAsiaTheme="minorEastAsia"/>
      <w:kern w:val="0"/>
      <w:lang w:eastAsia="el-GR"/>
      <w14:ligatures w14:val="none"/>
    </w:rPr>
  </w:style>
  <w:style w:type="paragraph" w:styleId="ab">
    <w:name w:val="TOC Heading"/>
    <w:basedOn w:val="1"/>
    <w:next w:val="a"/>
    <w:uiPriority w:val="39"/>
    <w:unhideWhenUsed/>
    <w:qFormat/>
    <w:rsid w:val="0032418C"/>
    <w:pPr>
      <w:spacing w:line="259" w:lineRule="auto"/>
      <w:jc w:val="left"/>
      <w:outlineLvl w:val="9"/>
    </w:pPr>
    <w:rPr>
      <w:lang w:eastAsia="el-GR"/>
    </w:rPr>
  </w:style>
  <w:style w:type="paragraph" w:styleId="10">
    <w:name w:val="toc 1"/>
    <w:basedOn w:val="a"/>
    <w:next w:val="a"/>
    <w:autoRedefine/>
    <w:uiPriority w:val="39"/>
    <w:unhideWhenUsed/>
    <w:rsid w:val="0032418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65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seveso.yae.gov.gr/vame-eidika-themata/diacheirisi-ypergolavo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eseveso.yae.gov.gr/vame-eidika-themata/schedio-ekkenos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6BE402-7BFC-4A6E-B93D-C2A2ACC7B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1932</Words>
  <Characters>10433</Characters>
  <Application>Microsoft Office Word</Application>
  <DocSecurity>0</DocSecurity>
  <Lines>86</Lines>
  <Paragraphs>24</Paragraphs>
  <ScaleCrop>false</ScaleCrop>
  <HeadingPairs>
    <vt:vector size="2" baseType="variant">
      <vt:variant>
        <vt:lpstr>Τίτλος</vt:lpstr>
      </vt:variant>
      <vt:variant>
        <vt:i4>1</vt:i4>
      </vt:variant>
    </vt:vector>
  </HeadingPairs>
  <TitlesOfParts>
    <vt:vector size="1" baseType="lpstr">
      <vt:lpstr>Οδηγός για τη διαχείριση ασφάλειας</vt:lpstr>
    </vt:vector>
  </TitlesOfParts>
  <Company>Microsoft</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Κατάλογοι ελέγχου για τη διαχείριση ασφάλειας</dc:title>
  <dc:subject>Eγκαταστάσεις Kατώτερης Bαθμίδας (ΚΥΑ 172058/2016)</dc:subject>
  <cp:keywords/>
  <dc:description/>
  <cp:lastModifiedBy>Paraskevi Georgiadou</cp:lastModifiedBy>
  <cp:revision>6</cp:revision>
  <cp:lastPrinted>2023-08-17T10:09:00Z</cp:lastPrinted>
  <dcterms:created xsi:type="dcterms:W3CDTF">2023-10-14T09:17:00Z</dcterms:created>
  <dcterms:modified xsi:type="dcterms:W3CDTF">2023-10-22T17:17:00Z</dcterms:modified>
</cp:coreProperties>
</file>